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379DD" w14:textId="6A7BCDC5" w:rsidR="00685E45" w:rsidRDefault="00685E45" w:rsidP="00685E45">
      <w:pPr>
        <w:suppressAutoHyphens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>Nr sprawy: 3/2025</w:t>
      </w:r>
    </w:p>
    <w:p w14:paraId="3FB7B5A7" w14:textId="77777777" w:rsidR="005E4033" w:rsidRPr="004E6B4C" w:rsidRDefault="005E4033" w:rsidP="00B41AB8">
      <w:pPr>
        <w:suppressAutoHyphens/>
        <w:jc w:val="center"/>
        <w:rPr>
          <w:rFonts w:asciiTheme="minorHAnsi" w:eastAsia="Calibri" w:hAnsiTheme="minorHAnsi" w:cstheme="minorHAnsi"/>
          <w:sz w:val="22"/>
          <w:szCs w:val="22"/>
        </w:rPr>
      </w:pPr>
    </w:p>
    <w:p w14:paraId="6D51F7F7" w14:textId="435504B9" w:rsidR="00AD21FB" w:rsidRPr="004E6B4C" w:rsidRDefault="005E4033" w:rsidP="00EC6B66">
      <w:pPr>
        <w:jc w:val="center"/>
        <w:rPr>
          <w:rFonts w:asciiTheme="minorHAnsi" w:hAnsiTheme="minorHAnsi" w:cstheme="minorHAnsi"/>
          <w:b/>
          <w:sz w:val="22"/>
          <w:szCs w:val="22"/>
          <w:u w:val="single"/>
          <w:lang w:eastAsia="ar-SA"/>
        </w:rPr>
      </w:pPr>
      <w:r w:rsidRPr="004E6B4C">
        <w:rPr>
          <w:rFonts w:asciiTheme="minorHAnsi" w:hAnsiTheme="minorHAnsi" w:cstheme="minorHAnsi"/>
          <w:b/>
          <w:sz w:val="22"/>
          <w:szCs w:val="22"/>
          <w:u w:val="single"/>
          <w:lang w:eastAsia="ar-SA"/>
        </w:rPr>
        <w:t>Zapytanie Ofertow</w:t>
      </w:r>
      <w:r w:rsidR="00EC6B66">
        <w:rPr>
          <w:rFonts w:asciiTheme="minorHAnsi" w:hAnsiTheme="minorHAnsi" w:cstheme="minorHAnsi"/>
          <w:b/>
          <w:sz w:val="22"/>
          <w:szCs w:val="22"/>
          <w:u w:val="single"/>
          <w:lang w:eastAsia="ar-SA"/>
        </w:rPr>
        <w:t>e</w:t>
      </w:r>
    </w:p>
    <w:p w14:paraId="7CA2BC62" w14:textId="77777777" w:rsidR="00AD21FB" w:rsidRPr="004E6B4C" w:rsidRDefault="00AD21FB" w:rsidP="00B41AB8">
      <w:pPr>
        <w:jc w:val="center"/>
        <w:rPr>
          <w:rFonts w:asciiTheme="minorHAnsi" w:hAnsiTheme="minorHAnsi" w:cstheme="minorHAnsi"/>
          <w:b/>
          <w:sz w:val="22"/>
          <w:szCs w:val="22"/>
          <w:u w:val="single"/>
          <w:lang w:eastAsia="ar-SA"/>
        </w:rPr>
      </w:pPr>
    </w:p>
    <w:p w14:paraId="0A21ECF9" w14:textId="37F3C2DD" w:rsidR="005E4033" w:rsidRPr="004E6B4C" w:rsidRDefault="00EC6B66" w:rsidP="00B41AB8">
      <w:pPr>
        <w:suppressAutoHyphens/>
        <w:jc w:val="center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noProof/>
          <w:sz w:val="22"/>
          <w:szCs w:val="22"/>
          <w14:ligatures w14:val="standardContextual"/>
        </w:rPr>
        <w:drawing>
          <wp:inline distT="0" distB="0" distL="0" distR="0" wp14:anchorId="1D877C2B" wp14:editId="2D3E5AD4">
            <wp:extent cx="1914525" cy="1676831"/>
            <wp:effectExtent l="0" t="0" r="0" b="0"/>
            <wp:docPr id="1154520798" name="Obraz 1" descr="Obraz zawierający logo, symbol, godło, Czcionka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5159849" name="Obraz 1" descr="Obraz zawierający logo, symbol, godło, Czcionka&#10;&#10;Zawartość wygenerowana przez AI może być niepoprawna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8399" cy="1724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8CB930" w14:textId="713C9391" w:rsidR="00AD21FB" w:rsidRPr="004E6B4C" w:rsidRDefault="00AD21FB" w:rsidP="00B41AB8">
      <w:pPr>
        <w:jc w:val="center"/>
        <w:rPr>
          <w:rFonts w:asciiTheme="minorHAnsi" w:hAnsiTheme="minorHAnsi" w:cstheme="minorHAnsi"/>
          <w:b/>
          <w:sz w:val="22"/>
          <w:szCs w:val="22"/>
          <w:lang w:eastAsia="ar-SA"/>
        </w:rPr>
      </w:pPr>
    </w:p>
    <w:p w14:paraId="00AFB8E4" w14:textId="77777777" w:rsidR="00FB4D7D" w:rsidRPr="004E6B4C" w:rsidRDefault="00FB4D7D" w:rsidP="001C45B6">
      <w:pPr>
        <w:rPr>
          <w:rFonts w:asciiTheme="minorHAnsi" w:hAnsiTheme="minorHAnsi" w:cstheme="minorHAnsi"/>
          <w:b/>
          <w:sz w:val="22"/>
          <w:szCs w:val="22"/>
          <w:lang w:eastAsia="ar-SA"/>
        </w:rPr>
      </w:pPr>
    </w:p>
    <w:p w14:paraId="488B7634" w14:textId="1B5F7DB0" w:rsidR="003255A7" w:rsidRPr="007C1A19" w:rsidRDefault="005E4033" w:rsidP="007C1A19">
      <w:pPr>
        <w:jc w:val="center"/>
        <w:rPr>
          <w:rFonts w:asciiTheme="minorHAnsi" w:hAnsiTheme="minorHAnsi" w:cstheme="minorHAnsi"/>
          <w:b/>
          <w:sz w:val="22"/>
          <w:szCs w:val="22"/>
          <w:lang w:eastAsia="ar-SA"/>
        </w:rPr>
      </w:pPr>
      <w:bookmarkStart w:id="0" w:name="_Hlk215483068"/>
      <w:r w:rsidRPr="004E6B4C">
        <w:rPr>
          <w:rFonts w:asciiTheme="minorHAnsi" w:hAnsiTheme="minorHAnsi" w:cstheme="minorHAnsi"/>
          <w:b/>
          <w:sz w:val="22"/>
          <w:szCs w:val="22"/>
          <w:lang w:eastAsia="ar-SA"/>
        </w:rPr>
        <w:t>ZAMAWIAJĄCY:</w:t>
      </w:r>
    </w:p>
    <w:p w14:paraId="7D559AD5" w14:textId="27359A2B" w:rsidR="005E4033" w:rsidRPr="004E6B4C" w:rsidRDefault="00DA35D8" w:rsidP="003255A7">
      <w:pPr>
        <w:jc w:val="center"/>
        <w:rPr>
          <w:rFonts w:asciiTheme="minorHAnsi" w:hAnsiTheme="minorHAnsi" w:cstheme="minorHAnsi"/>
          <w:b/>
          <w:bCs/>
          <w:sz w:val="22"/>
          <w:szCs w:val="22"/>
          <w:lang w:eastAsia="ar-SA"/>
        </w:rPr>
      </w:pPr>
      <w:r>
        <w:rPr>
          <w:rFonts w:asciiTheme="minorHAnsi" w:hAnsiTheme="minorHAnsi" w:cstheme="minorHAnsi"/>
          <w:b/>
          <w:bCs/>
          <w:sz w:val="22"/>
          <w:szCs w:val="22"/>
          <w:lang w:eastAsia="ar-SA"/>
        </w:rPr>
        <w:t>Komunikacja Miejska w Kołobrzegu</w:t>
      </w:r>
      <w:r w:rsidR="00887470" w:rsidRPr="004E6B4C">
        <w:rPr>
          <w:rFonts w:asciiTheme="minorHAnsi" w:hAnsiTheme="minorHAnsi" w:cstheme="minorHAnsi"/>
          <w:b/>
          <w:bCs/>
          <w:sz w:val="22"/>
          <w:szCs w:val="22"/>
          <w:lang w:eastAsia="ar-SA"/>
        </w:rPr>
        <w:t xml:space="preserve"> Spółka z o.</w:t>
      </w:r>
      <w:r w:rsidR="00DC56BD" w:rsidRPr="004E6B4C">
        <w:rPr>
          <w:rFonts w:asciiTheme="minorHAnsi" w:hAnsiTheme="minorHAnsi" w:cstheme="minorHAnsi"/>
          <w:b/>
          <w:bCs/>
          <w:sz w:val="22"/>
          <w:szCs w:val="22"/>
          <w:lang w:eastAsia="ar-SA"/>
        </w:rPr>
        <w:t xml:space="preserve"> </w:t>
      </w:r>
      <w:r w:rsidR="00887470" w:rsidRPr="004E6B4C">
        <w:rPr>
          <w:rFonts w:asciiTheme="minorHAnsi" w:hAnsiTheme="minorHAnsi" w:cstheme="minorHAnsi"/>
          <w:b/>
          <w:bCs/>
          <w:sz w:val="22"/>
          <w:szCs w:val="22"/>
          <w:lang w:eastAsia="ar-SA"/>
        </w:rPr>
        <w:t>o.</w:t>
      </w:r>
    </w:p>
    <w:p w14:paraId="5821DD48" w14:textId="327C3D8A" w:rsidR="00887470" w:rsidRPr="004E6B4C" w:rsidRDefault="00C8234C" w:rsidP="00B41AB8">
      <w:pPr>
        <w:jc w:val="center"/>
        <w:rPr>
          <w:rFonts w:asciiTheme="minorHAnsi" w:hAnsiTheme="minorHAnsi" w:cstheme="minorHAnsi"/>
          <w:b/>
          <w:sz w:val="22"/>
          <w:szCs w:val="22"/>
          <w:lang w:eastAsia="ar-SA"/>
        </w:rPr>
      </w:pPr>
      <w:r w:rsidRPr="004E6B4C">
        <w:rPr>
          <w:rFonts w:asciiTheme="minorHAnsi" w:hAnsiTheme="minorHAnsi" w:cstheme="minorHAnsi"/>
          <w:b/>
          <w:sz w:val="22"/>
          <w:szCs w:val="22"/>
          <w:lang w:eastAsia="ar-SA"/>
        </w:rPr>
        <w:t>u</w:t>
      </w:r>
      <w:r w:rsidR="00887470" w:rsidRPr="004E6B4C">
        <w:rPr>
          <w:rFonts w:asciiTheme="minorHAnsi" w:hAnsiTheme="minorHAnsi" w:cstheme="minorHAnsi"/>
          <w:b/>
          <w:sz w:val="22"/>
          <w:szCs w:val="22"/>
          <w:lang w:eastAsia="ar-SA"/>
        </w:rPr>
        <w:t xml:space="preserve">l. </w:t>
      </w:r>
      <w:r w:rsidR="00DA35D8">
        <w:rPr>
          <w:rFonts w:asciiTheme="minorHAnsi" w:hAnsiTheme="minorHAnsi" w:cstheme="minorHAnsi"/>
          <w:b/>
          <w:sz w:val="22"/>
          <w:szCs w:val="22"/>
          <w:lang w:eastAsia="ar-SA"/>
        </w:rPr>
        <w:t>Solna 2</w:t>
      </w:r>
      <w:r w:rsidR="00887470" w:rsidRPr="004E6B4C">
        <w:rPr>
          <w:rFonts w:asciiTheme="minorHAnsi" w:hAnsiTheme="minorHAnsi" w:cstheme="minorHAnsi"/>
          <w:b/>
          <w:sz w:val="22"/>
          <w:szCs w:val="22"/>
          <w:lang w:eastAsia="ar-SA"/>
        </w:rPr>
        <w:t>, 7</w:t>
      </w:r>
      <w:r w:rsidR="00DA35D8">
        <w:rPr>
          <w:rFonts w:asciiTheme="minorHAnsi" w:hAnsiTheme="minorHAnsi" w:cstheme="minorHAnsi"/>
          <w:b/>
          <w:sz w:val="22"/>
          <w:szCs w:val="22"/>
          <w:lang w:eastAsia="ar-SA"/>
        </w:rPr>
        <w:t>8-100 Kołobrzeg</w:t>
      </w:r>
    </w:p>
    <w:p w14:paraId="0B16C02C" w14:textId="4ECECA93" w:rsidR="005E4033" w:rsidRPr="004E6B4C" w:rsidRDefault="005E4033" w:rsidP="004E6B4C">
      <w:pPr>
        <w:rPr>
          <w:rFonts w:asciiTheme="minorHAnsi" w:hAnsiTheme="minorHAnsi" w:cstheme="minorHAnsi"/>
          <w:b/>
          <w:sz w:val="22"/>
          <w:szCs w:val="22"/>
          <w:lang w:eastAsia="ar-SA"/>
        </w:rPr>
      </w:pPr>
    </w:p>
    <w:p w14:paraId="02D72098" w14:textId="4B0A7794" w:rsidR="005E4033" w:rsidRPr="004E6B4C" w:rsidRDefault="005E4033" w:rsidP="00B41AB8">
      <w:pPr>
        <w:jc w:val="center"/>
        <w:rPr>
          <w:rFonts w:asciiTheme="minorHAnsi" w:hAnsiTheme="minorHAnsi" w:cstheme="minorHAnsi"/>
          <w:b/>
          <w:bCs/>
          <w:sz w:val="22"/>
          <w:szCs w:val="22"/>
          <w:lang w:eastAsia="ar-SA"/>
        </w:rPr>
      </w:pPr>
      <w:r w:rsidRPr="004E6B4C">
        <w:rPr>
          <w:rFonts w:asciiTheme="minorHAnsi" w:hAnsiTheme="minorHAnsi" w:cstheme="minorHAnsi"/>
          <w:b/>
          <w:bCs/>
          <w:sz w:val="22"/>
          <w:szCs w:val="22"/>
          <w:lang w:eastAsia="ar-SA"/>
        </w:rPr>
        <w:t xml:space="preserve">ZAPRASZA DO ZŁOŻENIA OFERTY </w:t>
      </w:r>
      <w:r w:rsidRPr="004E6B4C">
        <w:rPr>
          <w:rFonts w:asciiTheme="minorHAnsi" w:hAnsiTheme="minorHAnsi" w:cstheme="minorHAnsi"/>
          <w:b/>
          <w:bCs/>
          <w:sz w:val="22"/>
          <w:szCs w:val="22"/>
          <w:lang w:eastAsia="ar-SA"/>
        </w:rPr>
        <w:br/>
        <w:t>W POSTĘPOWANIU O UDZIELENIE ZAMÓWIENIA,</w:t>
      </w:r>
      <w:r w:rsidRPr="004E6B4C">
        <w:rPr>
          <w:rFonts w:asciiTheme="minorHAnsi" w:hAnsiTheme="minorHAnsi" w:cstheme="minorHAnsi"/>
          <w:b/>
          <w:bCs/>
          <w:sz w:val="22"/>
          <w:szCs w:val="22"/>
          <w:lang w:eastAsia="ar-SA"/>
        </w:rPr>
        <w:br/>
        <w:t xml:space="preserve">KTÓREGO WARTOŚĆ </w:t>
      </w:r>
      <w:r w:rsidR="00D51F08" w:rsidRPr="004E6B4C">
        <w:rPr>
          <w:rFonts w:asciiTheme="minorHAnsi" w:hAnsiTheme="minorHAnsi" w:cstheme="minorHAnsi"/>
          <w:b/>
          <w:bCs/>
          <w:sz w:val="22"/>
          <w:szCs w:val="22"/>
          <w:lang w:eastAsia="ar-SA"/>
        </w:rPr>
        <w:t>JEST MNIEJSZA NIŻ KWOTA 130 </w:t>
      </w:r>
      <w:r w:rsidR="00F217AE" w:rsidRPr="004E6B4C">
        <w:rPr>
          <w:rFonts w:asciiTheme="minorHAnsi" w:hAnsiTheme="minorHAnsi" w:cstheme="minorHAnsi"/>
          <w:b/>
          <w:bCs/>
          <w:sz w:val="22"/>
          <w:szCs w:val="22"/>
          <w:lang w:eastAsia="ar-SA"/>
        </w:rPr>
        <w:t>000</w:t>
      </w:r>
      <w:r w:rsidR="00D51F08" w:rsidRPr="004E6B4C">
        <w:rPr>
          <w:rFonts w:asciiTheme="minorHAnsi" w:hAnsiTheme="minorHAnsi" w:cstheme="minorHAnsi"/>
          <w:b/>
          <w:bCs/>
          <w:sz w:val="22"/>
          <w:szCs w:val="22"/>
          <w:lang w:eastAsia="ar-SA"/>
        </w:rPr>
        <w:t>,00</w:t>
      </w:r>
      <w:r w:rsidR="00F217AE" w:rsidRPr="004E6B4C">
        <w:rPr>
          <w:rFonts w:asciiTheme="minorHAnsi" w:hAnsiTheme="minorHAnsi" w:cstheme="minorHAnsi"/>
          <w:b/>
          <w:bCs/>
          <w:sz w:val="22"/>
          <w:szCs w:val="22"/>
          <w:lang w:eastAsia="ar-SA"/>
        </w:rPr>
        <w:t xml:space="preserve"> </w:t>
      </w:r>
      <w:r w:rsidR="00D51F08" w:rsidRPr="004E6B4C">
        <w:rPr>
          <w:rFonts w:asciiTheme="minorHAnsi" w:hAnsiTheme="minorHAnsi" w:cstheme="minorHAnsi"/>
          <w:b/>
          <w:bCs/>
          <w:sz w:val="22"/>
          <w:szCs w:val="22"/>
          <w:lang w:eastAsia="ar-SA"/>
        </w:rPr>
        <w:t>ZŁ NETTO</w:t>
      </w:r>
      <w:r w:rsidR="004A1D4E" w:rsidRPr="004E6B4C">
        <w:rPr>
          <w:rFonts w:asciiTheme="minorHAnsi" w:hAnsiTheme="minorHAnsi" w:cstheme="minorHAnsi"/>
          <w:b/>
          <w:bCs/>
          <w:sz w:val="22"/>
          <w:szCs w:val="22"/>
          <w:lang w:eastAsia="ar-SA"/>
        </w:rPr>
        <w:t xml:space="preserve"> NA</w:t>
      </w:r>
      <w:r w:rsidRPr="004E6B4C">
        <w:rPr>
          <w:rFonts w:asciiTheme="minorHAnsi" w:hAnsiTheme="minorHAnsi" w:cstheme="minorHAnsi"/>
          <w:b/>
          <w:bCs/>
          <w:sz w:val="22"/>
          <w:szCs w:val="22"/>
          <w:lang w:eastAsia="ar-SA"/>
        </w:rPr>
        <w:t>:</w:t>
      </w:r>
    </w:p>
    <w:p w14:paraId="0BD0F733" w14:textId="77777777" w:rsidR="004E6B4C" w:rsidRDefault="004E6B4C" w:rsidP="00B41AB8">
      <w:pPr>
        <w:jc w:val="center"/>
        <w:rPr>
          <w:rFonts w:asciiTheme="minorHAnsi" w:eastAsia="Calibri" w:hAnsiTheme="minorHAnsi" w:cstheme="minorHAnsi"/>
          <w:b/>
          <w:sz w:val="22"/>
          <w:szCs w:val="22"/>
        </w:rPr>
      </w:pPr>
    </w:p>
    <w:p w14:paraId="4BA98590" w14:textId="2A30CD3D" w:rsidR="00573FFE" w:rsidRPr="00811DD6" w:rsidRDefault="00573FFE" w:rsidP="00811DD6">
      <w:pPr>
        <w:spacing w:line="276" w:lineRule="auto"/>
        <w:jc w:val="center"/>
        <w:rPr>
          <w:rFonts w:ascii="Calibri" w:hAnsi="Calibri" w:cs="Calibri"/>
          <w:b/>
          <w:color w:val="212121"/>
          <w:lang w:eastAsia="pl-PL"/>
        </w:rPr>
      </w:pPr>
      <w:bookmarkStart w:id="1" w:name="_Hlk215471779"/>
      <w:r w:rsidRPr="00811DD6">
        <w:rPr>
          <w:rFonts w:ascii="Calibri" w:eastAsia="Calibri" w:hAnsi="Calibri" w:cs="Calibri"/>
          <w:b/>
        </w:rPr>
        <w:t>„</w:t>
      </w:r>
      <w:bookmarkStart w:id="2" w:name="_Hlk213323362"/>
      <w:r w:rsidR="00EC6B66" w:rsidRPr="00811DD6">
        <w:rPr>
          <w:rFonts w:ascii="Calibri" w:hAnsi="Calibri" w:cs="Calibri"/>
          <w:b/>
          <w:color w:val="212121"/>
          <w:lang w:eastAsia="pl-PL"/>
        </w:rPr>
        <w:t>Świadczenie kompleksowej obsługi prawnej w roku 2026</w:t>
      </w:r>
      <w:r w:rsidRPr="00811DD6">
        <w:rPr>
          <w:rFonts w:ascii="Calibri" w:eastAsia="Calibri" w:hAnsi="Calibri" w:cs="Calibri"/>
          <w:b/>
        </w:rPr>
        <w:t>”</w:t>
      </w:r>
      <w:bookmarkEnd w:id="2"/>
    </w:p>
    <w:bookmarkEnd w:id="0"/>
    <w:bookmarkEnd w:id="1"/>
    <w:p w14:paraId="1B845A87" w14:textId="77777777" w:rsidR="00CC16BF" w:rsidRPr="00125E80" w:rsidRDefault="00CC16BF" w:rsidP="00CC16BF">
      <w:pPr>
        <w:tabs>
          <w:tab w:val="left" w:pos="540"/>
        </w:tabs>
        <w:jc w:val="center"/>
        <w:rPr>
          <w:rFonts w:ascii="Calibri" w:hAnsi="Calibri" w:cs="Calibri"/>
          <w:b/>
          <w:i/>
          <w:color w:val="002060"/>
          <w:sz w:val="22"/>
          <w:szCs w:val="22"/>
        </w:rPr>
      </w:pPr>
    </w:p>
    <w:p w14:paraId="0F770080" w14:textId="77777777" w:rsidR="00382D45" w:rsidRDefault="00382D45" w:rsidP="00382D45">
      <w:pPr>
        <w:jc w:val="both"/>
        <w:rPr>
          <w:rFonts w:asciiTheme="minorHAnsi" w:hAnsiTheme="minorHAnsi" w:cstheme="minorHAnsi"/>
          <w:sz w:val="20"/>
          <w:szCs w:val="22"/>
          <w:lang w:eastAsia="pl-PL"/>
        </w:rPr>
      </w:pPr>
    </w:p>
    <w:p w14:paraId="635AE8B8" w14:textId="4355AB8B" w:rsidR="00382D45" w:rsidRPr="00685E45" w:rsidRDefault="00382D45" w:rsidP="00382D45">
      <w:pPr>
        <w:pStyle w:val="Default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685E45">
        <w:rPr>
          <w:rFonts w:asciiTheme="minorHAnsi" w:hAnsiTheme="minorHAnsi" w:cstheme="minorHAnsi"/>
          <w:b/>
          <w:bCs/>
          <w:sz w:val="22"/>
          <w:szCs w:val="22"/>
        </w:rPr>
        <w:t xml:space="preserve">Informacja o „Wewnętrznej procedurze dokonywania zgłoszeń naruszeń prawa i podejmowaniu działań następczych w </w:t>
      </w:r>
      <w:r w:rsidR="00A130A1" w:rsidRPr="00685E45">
        <w:rPr>
          <w:rFonts w:asciiTheme="minorHAnsi" w:hAnsiTheme="minorHAnsi" w:cstheme="minorHAnsi"/>
          <w:b/>
          <w:bCs/>
          <w:sz w:val="22"/>
          <w:szCs w:val="22"/>
        </w:rPr>
        <w:t>Komunikacji Miejskiej w Kołobrzegu Sp. z o.o.</w:t>
      </w:r>
      <w:r w:rsidRPr="00685E45">
        <w:rPr>
          <w:rFonts w:asciiTheme="minorHAnsi" w:hAnsiTheme="minorHAnsi" w:cstheme="minorHAnsi"/>
          <w:b/>
          <w:bCs/>
          <w:sz w:val="22"/>
          <w:szCs w:val="22"/>
        </w:rPr>
        <w:t xml:space="preserve">” </w:t>
      </w:r>
    </w:p>
    <w:p w14:paraId="319EB9DB" w14:textId="7B9DA862" w:rsidR="00382D45" w:rsidRPr="00685E45" w:rsidRDefault="00382D45" w:rsidP="00382D45">
      <w:pPr>
        <w:jc w:val="both"/>
        <w:rPr>
          <w:rFonts w:asciiTheme="minorHAnsi" w:hAnsiTheme="minorHAnsi" w:cstheme="minorHAnsi"/>
          <w:sz w:val="20"/>
          <w:szCs w:val="20"/>
        </w:rPr>
      </w:pPr>
      <w:r w:rsidRPr="00685E45">
        <w:rPr>
          <w:rFonts w:asciiTheme="minorHAnsi" w:hAnsiTheme="minorHAnsi" w:cstheme="minorHAnsi"/>
          <w:sz w:val="20"/>
          <w:szCs w:val="20"/>
        </w:rPr>
        <w:t xml:space="preserve">Zarządzeniem Nr </w:t>
      </w:r>
      <w:r w:rsidR="00A130A1" w:rsidRPr="00685E45">
        <w:rPr>
          <w:rFonts w:asciiTheme="minorHAnsi" w:hAnsiTheme="minorHAnsi" w:cstheme="minorHAnsi"/>
          <w:sz w:val="20"/>
          <w:szCs w:val="20"/>
        </w:rPr>
        <w:t>11</w:t>
      </w:r>
      <w:r w:rsidRPr="00685E45">
        <w:rPr>
          <w:rFonts w:asciiTheme="minorHAnsi" w:hAnsiTheme="minorHAnsi" w:cstheme="minorHAnsi"/>
          <w:sz w:val="20"/>
          <w:szCs w:val="20"/>
        </w:rPr>
        <w:t xml:space="preserve">/2024 Prezesa Zarządu </w:t>
      </w:r>
      <w:r w:rsidR="00A130A1" w:rsidRPr="00685E45">
        <w:rPr>
          <w:rFonts w:asciiTheme="minorHAnsi" w:hAnsiTheme="minorHAnsi" w:cstheme="minorHAnsi"/>
          <w:sz w:val="20"/>
          <w:szCs w:val="20"/>
        </w:rPr>
        <w:t>Komunikacji Miejskiej w Kołobrzegu</w:t>
      </w:r>
      <w:r w:rsidRPr="00685E45">
        <w:rPr>
          <w:rFonts w:asciiTheme="minorHAnsi" w:hAnsiTheme="minorHAnsi" w:cstheme="minorHAnsi"/>
          <w:sz w:val="20"/>
          <w:szCs w:val="20"/>
        </w:rPr>
        <w:t xml:space="preserve"> Sp. z o.o. z dnia </w:t>
      </w:r>
      <w:r w:rsidR="00A130A1" w:rsidRPr="00685E45">
        <w:rPr>
          <w:rFonts w:asciiTheme="minorHAnsi" w:hAnsiTheme="minorHAnsi" w:cstheme="minorHAnsi"/>
          <w:sz w:val="20"/>
          <w:szCs w:val="20"/>
        </w:rPr>
        <w:t>18.09</w:t>
      </w:r>
      <w:r w:rsidRPr="00685E45">
        <w:rPr>
          <w:rFonts w:asciiTheme="minorHAnsi" w:hAnsiTheme="minorHAnsi" w:cstheme="minorHAnsi"/>
          <w:sz w:val="20"/>
          <w:szCs w:val="20"/>
        </w:rPr>
        <w:t xml:space="preserve">.2024 r. </w:t>
      </w:r>
      <w:r w:rsidR="00A130A1" w:rsidRPr="00685E45">
        <w:rPr>
          <w:rFonts w:asciiTheme="minorHAnsi" w:hAnsiTheme="minorHAnsi" w:cstheme="minorHAnsi"/>
          <w:sz w:val="20"/>
          <w:szCs w:val="20"/>
        </w:rPr>
        <w:t xml:space="preserve">                         </w:t>
      </w:r>
      <w:r w:rsidRPr="00685E45">
        <w:rPr>
          <w:rFonts w:asciiTheme="minorHAnsi" w:hAnsiTheme="minorHAnsi" w:cstheme="minorHAnsi"/>
          <w:sz w:val="20"/>
          <w:szCs w:val="20"/>
        </w:rPr>
        <w:t>w sprawie wprowadzenia „</w:t>
      </w:r>
      <w:r w:rsidR="00A130A1" w:rsidRPr="00685E45">
        <w:rPr>
          <w:rFonts w:asciiTheme="minorHAnsi" w:hAnsiTheme="minorHAnsi" w:cstheme="minorHAnsi"/>
          <w:sz w:val="20"/>
          <w:szCs w:val="20"/>
        </w:rPr>
        <w:t xml:space="preserve">Regulaminu zgłoszeń wewnętrznych w Komunikacji Miejskiej w Kołobrzegu Sp. </w:t>
      </w:r>
      <w:r w:rsidR="00841763" w:rsidRPr="00685E45">
        <w:rPr>
          <w:rFonts w:asciiTheme="minorHAnsi" w:hAnsiTheme="minorHAnsi" w:cstheme="minorHAnsi"/>
          <w:sz w:val="20"/>
          <w:szCs w:val="20"/>
        </w:rPr>
        <w:t>z</w:t>
      </w:r>
      <w:r w:rsidR="00A130A1" w:rsidRPr="00685E45">
        <w:rPr>
          <w:rFonts w:asciiTheme="minorHAnsi" w:hAnsiTheme="minorHAnsi" w:cstheme="minorHAnsi"/>
          <w:sz w:val="20"/>
          <w:szCs w:val="20"/>
        </w:rPr>
        <w:t xml:space="preserve"> o.o.</w:t>
      </w:r>
      <w:r w:rsidRPr="00685E45">
        <w:rPr>
          <w:rFonts w:asciiTheme="minorHAnsi" w:hAnsiTheme="minorHAnsi" w:cstheme="minorHAnsi"/>
          <w:sz w:val="20"/>
          <w:szCs w:val="20"/>
        </w:rPr>
        <w:t xml:space="preserve">” została wprowadzona procedura zgłoszeń wewnętrznych, o której mowa w art. 24 ustawy z dnia 14 czerwca 2024 r. o ochronie sygnalistów (Dz. U. z 2024 r. poz. 928). </w:t>
      </w:r>
    </w:p>
    <w:p w14:paraId="314CC653" w14:textId="1ABA4C10" w:rsidR="00382D45" w:rsidRPr="00813287" w:rsidRDefault="00382D45" w:rsidP="00382D45">
      <w:pPr>
        <w:jc w:val="both"/>
        <w:rPr>
          <w:rFonts w:asciiTheme="minorHAnsi" w:hAnsiTheme="minorHAnsi" w:cstheme="minorHAnsi"/>
          <w:sz w:val="20"/>
          <w:szCs w:val="20"/>
        </w:rPr>
      </w:pPr>
      <w:r w:rsidRPr="00685E45">
        <w:rPr>
          <w:rFonts w:asciiTheme="minorHAnsi" w:hAnsiTheme="minorHAnsi" w:cstheme="minorHAnsi"/>
          <w:sz w:val="20"/>
          <w:szCs w:val="20"/>
        </w:rPr>
        <w:t xml:space="preserve">Wewnętrzna procedura dokonywania zgłoszeń naruszeń prawa i podejmowania działań następczych w </w:t>
      </w:r>
      <w:r w:rsidR="00A130A1" w:rsidRPr="00685E45">
        <w:rPr>
          <w:rFonts w:asciiTheme="minorHAnsi" w:hAnsiTheme="minorHAnsi" w:cstheme="minorHAnsi"/>
          <w:sz w:val="20"/>
          <w:szCs w:val="20"/>
        </w:rPr>
        <w:t xml:space="preserve">Komunikacji Miejskiej w Kołobrzegu Sp. </w:t>
      </w:r>
      <w:r w:rsidR="00841763" w:rsidRPr="00685E45">
        <w:rPr>
          <w:rFonts w:asciiTheme="minorHAnsi" w:hAnsiTheme="minorHAnsi" w:cstheme="minorHAnsi"/>
          <w:sz w:val="20"/>
          <w:szCs w:val="20"/>
        </w:rPr>
        <w:t>z</w:t>
      </w:r>
      <w:r w:rsidR="00A130A1" w:rsidRPr="00685E45">
        <w:rPr>
          <w:rFonts w:asciiTheme="minorHAnsi" w:hAnsiTheme="minorHAnsi" w:cstheme="minorHAnsi"/>
          <w:sz w:val="20"/>
          <w:szCs w:val="20"/>
        </w:rPr>
        <w:t xml:space="preserve"> o.o. </w:t>
      </w:r>
      <w:r w:rsidRPr="00685E45">
        <w:rPr>
          <w:rFonts w:asciiTheme="minorHAnsi" w:hAnsiTheme="minorHAnsi" w:cstheme="minorHAnsi"/>
          <w:sz w:val="20"/>
          <w:szCs w:val="20"/>
        </w:rPr>
        <w:t xml:space="preserve">jest dostępna na stronie Biuletynu Informacji Publicznej </w:t>
      </w:r>
      <w:r w:rsidR="00A130A1" w:rsidRPr="00685E45">
        <w:rPr>
          <w:rFonts w:asciiTheme="minorHAnsi" w:hAnsiTheme="minorHAnsi" w:cstheme="minorHAnsi"/>
          <w:sz w:val="20"/>
          <w:szCs w:val="20"/>
        </w:rPr>
        <w:t xml:space="preserve">Komunikacji Miejskiej </w:t>
      </w:r>
      <w:r w:rsidR="00841763" w:rsidRPr="00685E45">
        <w:rPr>
          <w:rFonts w:asciiTheme="minorHAnsi" w:hAnsiTheme="minorHAnsi" w:cstheme="minorHAnsi"/>
          <w:sz w:val="20"/>
          <w:szCs w:val="20"/>
        </w:rPr>
        <w:t xml:space="preserve">                    </w:t>
      </w:r>
      <w:r w:rsidR="00A130A1" w:rsidRPr="00685E45">
        <w:rPr>
          <w:rFonts w:asciiTheme="minorHAnsi" w:hAnsiTheme="minorHAnsi" w:cstheme="minorHAnsi"/>
          <w:sz w:val="20"/>
          <w:szCs w:val="20"/>
        </w:rPr>
        <w:t xml:space="preserve">w Kołobrzegu </w:t>
      </w:r>
      <w:r w:rsidR="00841763" w:rsidRPr="00685E45">
        <w:rPr>
          <w:rFonts w:asciiTheme="minorHAnsi" w:hAnsiTheme="minorHAnsi" w:cstheme="minorHAnsi"/>
          <w:sz w:val="20"/>
          <w:szCs w:val="20"/>
        </w:rPr>
        <w:t>S</w:t>
      </w:r>
      <w:r w:rsidR="00A130A1" w:rsidRPr="00685E45">
        <w:rPr>
          <w:rFonts w:asciiTheme="minorHAnsi" w:hAnsiTheme="minorHAnsi" w:cstheme="minorHAnsi"/>
          <w:sz w:val="20"/>
          <w:szCs w:val="20"/>
        </w:rPr>
        <w:t xml:space="preserve">p. </w:t>
      </w:r>
      <w:r w:rsidR="00841763" w:rsidRPr="00685E45">
        <w:rPr>
          <w:rFonts w:asciiTheme="minorHAnsi" w:hAnsiTheme="minorHAnsi" w:cstheme="minorHAnsi"/>
          <w:sz w:val="20"/>
          <w:szCs w:val="20"/>
        </w:rPr>
        <w:t>z</w:t>
      </w:r>
      <w:r w:rsidR="00A130A1" w:rsidRPr="00685E45">
        <w:rPr>
          <w:rFonts w:asciiTheme="minorHAnsi" w:hAnsiTheme="minorHAnsi" w:cstheme="minorHAnsi"/>
          <w:sz w:val="20"/>
          <w:szCs w:val="20"/>
        </w:rPr>
        <w:t xml:space="preserve"> o.o.,</w:t>
      </w:r>
      <w:r w:rsidRPr="00685E45">
        <w:rPr>
          <w:rFonts w:asciiTheme="minorHAnsi" w:hAnsiTheme="minorHAnsi" w:cstheme="minorHAnsi"/>
          <w:sz w:val="20"/>
          <w:szCs w:val="20"/>
        </w:rPr>
        <w:t xml:space="preserve"> w zakładce: Sygnali</w:t>
      </w:r>
      <w:r w:rsidR="00A130A1" w:rsidRPr="00685E45">
        <w:rPr>
          <w:rFonts w:asciiTheme="minorHAnsi" w:hAnsiTheme="minorHAnsi" w:cstheme="minorHAnsi"/>
          <w:sz w:val="20"/>
          <w:szCs w:val="20"/>
        </w:rPr>
        <w:t>sta – informacja dotycząca</w:t>
      </w:r>
      <w:r w:rsidRPr="00685E45">
        <w:rPr>
          <w:rFonts w:asciiTheme="minorHAnsi" w:hAnsiTheme="minorHAnsi" w:cstheme="minorHAnsi"/>
          <w:sz w:val="20"/>
          <w:szCs w:val="20"/>
        </w:rPr>
        <w:t xml:space="preserve"> zgłoszeń</w:t>
      </w:r>
      <w:r w:rsidR="00A130A1" w:rsidRPr="00685E45">
        <w:rPr>
          <w:rFonts w:asciiTheme="minorHAnsi" w:hAnsiTheme="minorHAnsi" w:cstheme="minorHAnsi"/>
          <w:sz w:val="20"/>
          <w:szCs w:val="20"/>
        </w:rPr>
        <w:t>.</w:t>
      </w:r>
    </w:p>
    <w:p w14:paraId="36FD6FD4" w14:textId="77777777" w:rsidR="005D513A" w:rsidRPr="004E6B4C" w:rsidRDefault="005D513A" w:rsidP="00B41AB8">
      <w:pPr>
        <w:jc w:val="both"/>
        <w:rPr>
          <w:rFonts w:asciiTheme="minorHAnsi" w:hAnsiTheme="minorHAnsi" w:cstheme="minorHAnsi"/>
          <w:sz w:val="22"/>
          <w:szCs w:val="22"/>
          <w:lang w:eastAsia="pl-PL"/>
        </w:rPr>
      </w:pPr>
    </w:p>
    <w:p w14:paraId="3C6B4401" w14:textId="77777777" w:rsidR="00B165E0" w:rsidRDefault="0014109E" w:rsidP="00B165E0">
      <w:pPr>
        <w:pStyle w:val="Akapitzlist"/>
        <w:numPr>
          <w:ilvl w:val="0"/>
          <w:numId w:val="17"/>
        </w:numPr>
        <w:jc w:val="both"/>
        <w:rPr>
          <w:rFonts w:asciiTheme="minorHAnsi" w:hAnsiTheme="minorHAnsi" w:cstheme="minorHAnsi"/>
          <w:b/>
          <w:sz w:val="22"/>
          <w:szCs w:val="22"/>
          <w:lang w:eastAsia="pl-PL"/>
        </w:rPr>
      </w:pPr>
      <w:bookmarkStart w:id="3" w:name="_Hlk215483238"/>
      <w:r w:rsidRPr="00017D12">
        <w:rPr>
          <w:rFonts w:asciiTheme="minorHAnsi" w:hAnsiTheme="minorHAnsi" w:cstheme="minorHAnsi"/>
          <w:b/>
          <w:sz w:val="22"/>
          <w:szCs w:val="22"/>
          <w:lang w:eastAsia="pl-PL"/>
        </w:rPr>
        <w:t>OPIS PRZEDMIOTU ZAMÓWIENIA</w:t>
      </w:r>
      <w:r w:rsidR="00E26A7E" w:rsidRPr="00017D12">
        <w:rPr>
          <w:rFonts w:asciiTheme="minorHAnsi" w:hAnsiTheme="minorHAnsi" w:cstheme="minorHAnsi"/>
          <w:b/>
          <w:sz w:val="22"/>
          <w:szCs w:val="22"/>
          <w:lang w:eastAsia="pl-PL"/>
        </w:rPr>
        <w:t xml:space="preserve">, </w:t>
      </w:r>
      <w:r w:rsidR="00C8234C" w:rsidRPr="00017D12">
        <w:rPr>
          <w:rFonts w:asciiTheme="minorHAnsi" w:hAnsiTheme="minorHAnsi" w:cstheme="minorHAnsi"/>
          <w:b/>
          <w:sz w:val="22"/>
          <w:szCs w:val="22"/>
          <w:lang w:eastAsia="pl-PL"/>
        </w:rPr>
        <w:t>WARUNKI REALIZACJI ZAMÓWIENIA</w:t>
      </w:r>
      <w:r w:rsidR="000F6E13" w:rsidRPr="00017D12">
        <w:rPr>
          <w:rFonts w:asciiTheme="minorHAnsi" w:hAnsiTheme="minorHAnsi" w:cstheme="minorHAnsi"/>
          <w:b/>
          <w:sz w:val="22"/>
          <w:szCs w:val="22"/>
          <w:lang w:eastAsia="pl-PL"/>
        </w:rPr>
        <w:t>, TERMIN PŁATNOŚCI</w:t>
      </w:r>
    </w:p>
    <w:p w14:paraId="361DE6A6" w14:textId="77777777" w:rsidR="000D2A87" w:rsidRDefault="000D2A87" w:rsidP="008E0585">
      <w:pPr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bookmarkStart w:id="4" w:name="_Hlk215523330"/>
      <w:bookmarkEnd w:id="3"/>
      <w:r w:rsidRPr="008E0585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Przedmiotem zamówienia jest świadczenie przez Wykonawcę na rzecz Zamawiającego Komunikacja Miejska w Kołobrzegu sp. z o.o. stałej, kompleksowej obsługi prawnej, obejmującej wsparcie we wszystkich aspektach działalności Spółki, ze szczególnym uwzględnieniem specyfiki publicznego transportu zbiorowego, prawa pracy w przedsiębiorstwie komunikacyjnym oraz prawa zamówień publicznych.</w:t>
      </w:r>
    </w:p>
    <w:p w14:paraId="003A7D97" w14:textId="77777777" w:rsidR="008E0585" w:rsidRPr="008E0585" w:rsidRDefault="008E0585" w:rsidP="008E0585">
      <w:pPr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</w:p>
    <w:p w14:paraId="34264513" w14:textId="77777777" w:rsidR="000D2A87" w:rsidRPr="008E0585" w:rsidRDefault="000D2A87" w:rsidP="008E0585">
      <w:pPr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8E0585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Świadczenie usług obsługi prawnej obejmuje w szczególności następujące obszary:</w:t>
      </w:r>
    </w:p>
    <w:p w14:paraId="3B34AA6B" w14:textId="77777777" w:rsidR="000D2A87" w:rsidRPr="008E0585" w:rsidRDefault="000D2A87" w:rsidP="008E0585">
      <w:pPr>
        <w:pStyle w:val="Akapitzlist"/>
        <w:numPr>
          <w:ilvl w:val="0"/>
          <w:numId w:val="45"/>
        </w:numPr>
        <w:tabs>
          <w:tab w:val="clear" w:pos="720"/>
          <w:tab w:val="num" w:pos="426"/>
        </w:tabs>
        <w:ind w:left="426" w:hanging="426"/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8E0585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Bieżące doradztwo w zakresie stosowania ustawy z dnia 16 grudnia 2010 r. o publicznym transporcie zbiorowym oraz Rozporządzenia (WE) Nr 1370/2007 Parlamentu Europejskiego i Rady;</w:t>
      </w:r>
    </w:p>
    <w:p w14:paraId="6E7A8D68" w14:textId="77777777" w:rsidR="000D2A87" w:rsidRPr="008E0585" w:rsidRDefault="000D2A87" w:rsidP="008E0585">
      <w:pPr>
        <w:numPr>
          <w:ilvl w:val="0"/>
          <w:numId w:val="45"/>
        </w:numPr>
        <w:tabs>
          <w:tab w:val="clear" w:pos="720"/>
          <w:tab w:val="num" w:pos="426"/>
        </w:tabs>
        <w:ind w:left="426" w:hanging="426"/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8E0585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Doradztwo w zakresie statusu „podmiotu wewnętrznego” oraz zasad wypłaty i rozliczania rekompensaty z tytułu świadczenia usług w ogólnym interesie gospodarczym (mechanizm </w:t>
      </w:r>
      <w:proofErr w:type="spellStart"/>
      <w:r w:rsidRPr="008E0585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Altmark</w:t>
      </w:r>
      <w:proofErr w:type="spellEnd"/>
      <w:r w:rsidRPr="008E0585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, audyt rekompensaty, zasady pomocy publicznej);</w:t>
      </w:r>
    </w:p>
    <w:p w14:paraId="6E8FB402" w14:textId="77777777" w:rsidR="000D2A87" w:rsidRPr="008E0585" w:rsidRDefault="000D2A87" w:rsidP="008E0585">
      <w:pPr>
        <w:numPr>
          <w:ilvl w:val="0"/>
          <w:numId w:val="45"/>
        </w:numPr>
        <w:tabs>
          <w:tab w:val="clear" w:pos="720"/>
          <w:tab w:val="num" w:pos="426"/>
        </w:tabs>
        <w:ind w:left="426" w:hanging="426"/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8E0585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Opiniowanie zagadnień związanych z taryfami przewozowymi, regulaminami przewozu oraz uprawnieniami pasażerów;</w:t>
      </w:r>
    </w:p>
    <w:p w14:paraId="19F999DB" w14:textId="77777777" w:rsidR="000D2A87" w:rsidRPr="008E0585" w:rsidRDefault="000D2A87" w:rsidP="008E0585">
      <w:pPr>
        <w:numPr>
          <w:ilvl w:val="0"/>
          <w:numId w:val="45"/>
        </w:numPr>
        <w:tabs>
          <w:tab w:val="clear" w:pos="720"/>
          <w:tab w:val="num" w:pos="567"/>
        </w:tabs>
        <w:ind w:left="567" w:hanging="567"/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8E0585">
        <w:rPr>
          <w:rFonts w:asciiTheme="minorHAnsi" w:hAnsiTheme="minorHAnsi" w:cstheme="minorHAnsi"/>
          <w:color w:val="000000"/>
          <w:sz w:val="22"/>
          <w:szCs w:val="22"/>
          <w:lang w:eastAsia="pl-PL"/>
        </w:rPr>
        <w:lastRenderedPageBreak/>
        <w:t>Kompleksowe doradztwo w zakresie czasu pracy kierowców, w tym opiniowanie systemów zmianowych, przerw i rozliczeń;</w:t>
      </w:r>
    </w:p>
    <w:p w14:paraId="1790140B" w14:textId="77777777" w:rsidR="000D2A87" w:rsidRPr="008E0585" w:rsidRDefault="000D2A87" w:rsidP="008E0585">
      <w:pPr>
        <w:numPr>
          <w:ilvl w:val="0"/>
          <w:numId w:val="45"/>
        </w:numPr>
        <w:tabs>
          <w:tab w:val="clear" w:pos="720"/>
          <w:tab w:val="num" w:pos="567"/>
        </w:tabs>
        <w:ind w:left="567" w:hanging="567"/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8E0585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Bieżąca obsługa spraw pracowniczych: nawiązywanie i rozwiązywanie stosunków pracy, regulaminy pracy i wynagradzania, sprawy socjalne (ZFŚS);</w:t>
      </w:r>
    </w:p>
    <w:p w14:paraId="0D5DA74A" w14:textId="77777777" w:rsidR="000D2A87" w:rsidRPr="008E0585" w:rsidRDefault="000D2A87" w:rsidP="008E0585">
      <w:pPr>
        <w:numPr>
          <w:ilvl w:val="0"/>
          <w:numId w:val="45"/>
        </w:numPr>
        <w:tabs>
          <w:tab w:val="clear" w:pos="720"/>
          <w:tab w:val="num" w:pos="567"/>
        </w:tabs>
        <w:ind w:left="567" w:hanging="567"/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8E0585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Udział w rokowaniach i negocjacjach ze Związkami Zawodowymi działającymi w Spółce, w tym przy tworzeniu i zmianach Zakładowych Układów Zbiorowych Pracy (ZUZP) lub porozumień zbiorowych;</w:t>
      </w:r>
    </w:p>
    <w:p w14:paraId="5CE78BB0" w14:textId="77777777" w:rsidR="000D2A87" w:rsidRPr="008E0585" w:rsidRDefault="000D2A87" w:rsidP="008E0585">
      <w:pPr>
        <w:numPr>
          <w:ilvl w:val="0"/>
          <w:numId w:val="45"/>
        </w:numPr>
        <w:tabs>
          <w:tab w:val="clear" w:pos="720"/>
          <w:tab w:val="num" w:pos="567"/>
        </w:tabs>
        <w:ind w:left="567" w:hanging="567"/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8E0585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Reprezentacja pracodawcy w sporach sądowych z zakresu prawa pracy (odwołania od wypowiedzeń, odszkodowania, sprawy o </w:t>
      </w:r>
      <w:proofErr w:type="spellStart"/>
      <w:r w:rsidRPr="008E0585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mobbing</w:t>
      </w:r>
      <w:proofErr w:type="spellEnd"/>
      <w:r w:rsidRPr="008E0585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, dyskryminację, ustalenie wypadku przy pracy);</w:t>
      </w:r>
    </w:p>
    <w:p w14:paraId="39E6B58E" w14:textId="77777777" w:rsidR="000D2A87" w:rsidRPr="008E0585" w:rsidRDefault="000D2A87" w:rsidP="008E0585">
      <w:pPr>
        <w:numPr>
          <w:ilvl w:val="0"/>
          <w:numId w:val="45"/>
        </w:numPr>
        <w:tabs>
          <w:tab w:val="clear" w:pos="720"/>
          <w:tab w:val="num" w:pos="567"/>
        </w:tabs>
        <w:ind w:left="567" w:hanging="567"/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8E0585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Opiniowanie oraz doradztwo w postępowaniach o udzielenie zamówienia publicznego (PZP), w szczególności dotyczących zakupu taboru autobusowego, paliw/energii oraz infrastruktury;</w:t>
      </w:r>
    </w:p>
    <w:p w14:paraId="62CFE186" w14:textId="77777777" w:rsidR="000D2A87" w:rsidRPr="008E0585" w:rsidRDefault="000D2A87" w:rsidP="008E0585">
      <w:pPr>
        <w:numPr>
          <w:ilvl w:val="0"/>
          <w:numId w:val="45"/>
        </w:numPr>
        <w:tabs>
          <w:tab w:val="clear" w:pos="720"/>
          <w:tab w:val="num" w:pos="567"/>
        </w:tabs>
        <w:ind w:left="567" w:hanging="567"/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8E0585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Weryfikacja formalno-prawna dokumentacji przetargowej (SWZ, projekty umów);</w:t>
      </w:r>
    </w:p>
    <w:p w14:paraId="5C0BC2D2" w14:textId="77777777" w:rsidR="000D2A87" w:rsidRPr="008E0585" w:rsidRDefault="000D2A87" w:rsidP="008E0585">
      <w:pPr>
        <w:numPr>
          <w:ilvl w:val="0"/>
          <w:numId w:val="45"/>
        </w:numPr>
        <w:tabs>
          <w:tab w:val="clear" w:pos="720"/>
          <w:tab w:val="num" w:pos="567"/>
        </w:tabs>
        <w:ind w:left="567" w:hanging="567"/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8E0585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Reprezentacja Zamawiającego w postępowaniach odwoławczych przed Krajową Izbą Odwoławczą (KIO);</w:t>
      </w:r>
    </w:p>
    <w:p w14:paraId="4A3DD6C5" w14:textId="77777777" w:rsidR="000D2A87" w:rsidRPr="008E0585" w:rsidRDefault="000D2A87" w:rsidP="008E0585">
      <w:pPr>
        <w:numPr>
          <w:ilvl w:val="0"/>
          <w:numId w:val="45"/>
        </w:numPr>
        <w:tabs>
          <w:tab w:val="clear" w:pos="720"/>
          <w:tab w:val="num" w:pos="567"/>
        </w:tabs>
        <w:ind w:left="567" w:hanging="567"/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8E0585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Weryfikacja, interpretacja i stosowanie wewnętrznych regulacji dotyczących wydatkowania środków poniżej progów ustawowych;</w:t>
      </w:r>
    </w:p>
    <w:p w14:paraId="41650D4C" w14:textId="77777777" w:rsidR="000D2A87" w:rsidRPr="008E0585" w:rsidRDefault="000D2A87" w:rsidP="008E0585">
      <w:pPr>
        <w:numPr>
          <w:ilvl w:val="0"/>
          <w:numId w:val="45"/>
        </w:numPr>
        <w:tabs>
          <w:tab w:val="clear" w:pos="720"/>
          <w:tab w:val="num" w:pos="567"/>
        </w:tabs>
        <w:ind w:left="567" w:hanging="567"/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8E0585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Obsługa korporacyjna i administracyjna;</w:t>
      </w:r>
    </w:p>
    <w:p w14:paraId="5CBBEC42" w14:textId="77777777" w:rsidR="000D2A87" w:rsidRPr="008E0585" w:rsidRDefault="000D2A87" w:rsidP="008E0585">
      <w:pPr>
        <w:numPr>
          <w:ilvl w:val="0"/>
          <w:numId w:val="45"/>
        </w:numPr>
        <w:tabs>
          <w:tab w:val="clear" w:pos="720"/>
          <w:tab w:val="num" w:pos="567"/>
        </w:tabs>
        <w:ind w:left="567" w:hanging="567"/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8E0585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Bieżąca obsługa prawna Zarządu oraz doradztwo w zakresie Kodeksu spółek handlowych;</w:t>
      </w:r>
    </w:p>
    <w:p w14:paraId="30637D0A" w14:textId="77777777" w:rsidR="000D2A87" w:rsidRPr="008E0585" w:rsidRDefault="000D2A87" w:rsidP="008E0585">
      <w:pPr>
        <w:numPr>
          <w:ilvl w:val="0"/>
          <w:numId w:val="45"/>
        </w:numPr>
        <w:tabs>
          <w:tab w:val="clear" w:pos="720"/>
          <w:tab w:val="num" w:pos="567"/>
        </w:tabs>
        <w:ind w:left="567" w:hanging="567"/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8E0585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Weryfikacja, doradztwo, aktualizacji aktów wewnętrznych (Regulamin Organizacyjny, procedury </w:t>
      </w:r>
      <w:proofErr w:type="spellStart"/>
      <w:r w:rsidRPr="008E0585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Compliance</w:t>
      </w:r>
      <w:proofErr w:type="spellEnd"/>
      <w:r w:rsidRPr="008E0585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, obsługa zgłoszeń sygnalistów);</w:t>
      </w:r>
    </w:p>
    <w:p w14:paraId="73C0B309" w14:textId="77777777" w:rsidR="000D2A87" w:rsidRPr="008E0585" w:rsidRDefault="000D2A87" w:rsidP="008E0585">
      <w:pPr>
        <w:numPr>
          <w:ilvl w:val="0"/>
          <w:numId w:val="45"/>
        </w:numPr>
        <w:tabs>
          <w:tab w:val="clear" w:pos="720"/>
          <w:tab w:val="num" w:pos="567"/>
        </w:tabs>
        <w:ind w:left="567" w:hanging="567"/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8E0585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Reprezentacja Spółki w postępowaniach administracyjnych i </w:t>
      </w:r>
      <w:proofErr w:type="spellStart"/>
      <w:r w:rsidRPr="008E0585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sądowoadministracyjnych</w:t>
      </w:r>
      <w:proofErr w:type="spellEnd"/>
      <w:r w:rsidRPr="008E0585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 (WSA/NSA);</w:t>
      </w:r>
    </w:p>
    <w:p w14:paraId="42A14845" w14:textId="77777777" w:rsidR="000D2A87" w:rsidRPr="008E0585" w:rsidRDefault="000D2A87" w:rsidP="008E0585">
      <w:pPr>
        <w:numPr>
          <w:ilvl w:val="0"/>
          <w:numId w:val="45"/>
        </w:numPr>
        <w:tabs>
          <w:tab w:val="clear" w:pos="720"/>
          <w:tab w:val="num" w:pos="567"/>
        </w:tabs>
        <w:ind w:left="567" w:hanging="567"/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8E0585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Prowadzenie spraw windykacyjnych oraz spraw o odszkodowania (np. szkody komunikacyjne, regresy ubezpieczeniowe);</w:t>
      </w:r>
    </w:p>
    <w:p w14:paraId="405E5D67" w14:textId="77777777" w:rsidR="000D2A87" w:rsidRPr="008E0585" w:rsidRDefault="000D2A87" w:rsidP="008E0585">
      <w:pPr>
        <w:numPr>
          <w:ilvl w:val="0"/>
          <w:numId w:val="45"/>
        </w:numPr>
        <w:tabs>
          <w:tab w:val="clear" w:pos="720"/>
          <w:tab w:val="num" w:pos="567"/>
        </w:tabs>
        <w:ind w:left="567" w:hanging="567"/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8E0585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Zastępstwo procesowe przed sądami powszechnymi wszystkich instancji;</w:t>
      </w:r>
    </w:p>
    <w:p w14:paraId="7F320631" w14:textId="77777777" w:rsidR="000D2A87" w:rsidRPr="008E0585" w:rsidRDefault="000D2A87" w:rsidP="008E0585">
      <w:pPr>
        <w:numPr>
          <w:ilvl w:val="0"/>
          <w:numId w:val="45"/>
        </w:numPr>
        <w:tabs>
          <w:tab w:val="clear" w:pos="720"/>
          <w:tab w:val="num" w:pos="567"/>
        </w:tabs>
        <w:ind w:left="567" w:hanging="567"/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8E0585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Opiniowanie i przygotowywanie projektów umów gospodarczych związanych z bieżącą działalnością Spółki.</w:t>
      </w:r>
    </w:p>
    <w:p w14:paraId="3D247478" w14:textId="77777777" w:rsidR="000D2A87" w:rsidRPr="008E0585" w:rsidRDefault="000D2A87" w:rsidP="008E0585">
      <w:pPr>
        <w:tabs>
          <w:tab w:val="num" w:pos="0"/>
        </w:tabs>
        <w:jc w:val="both"/>
        <w:outlineLvl w:val="2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8E0585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Realizacja ww. usług odbywać się będzie w ramach zryczałtowanego wynagrodzenia miesięcznego. Usługi będą świadczone w formie konsultacji telefonicznych i mailowych (bieżąca obsługa), dyżurów w siedzibie Zamawiającego (stosownie do potrzeb Zamawiającego), sporządzania pisemnych opinii prawnych i projektów pism, osobistego stawiennictwa na rozprawach sądowych, w KIO.</w:t>
      </w:r>
    </w:p>
    <w:p w14:paraId="09F79061" w14:textId="7947C265" w:rsidR="000D2A87" w:rsidRDefault="000D2A87" w:rsidP="008E0585">
      <w:pPr>
        <w:jc w:val="both"/>
        <w:outlineLvl w:val="2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8E0585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Wykonawca zobowiązany jest do zapewnienia dostępności i czasu reakcji na zapytania „PILNE” zgodnie z deklaracją złożoną w ofercie (kryterium oceny ofert). </w:t>
      </w:r>
    </w:p>
    <w:bookmarkEnd w:id="4"/>
    <w:p w14:paraId="770AB6BE" w14:textId="77777777" w:rsidR="008E0585" w:rsidRPr="008E0585" w:rsidRDefault="008E0585" w:rsidP="008E0585">
      <w:pPr>
        <w:jc w:val="both"/>
        <w:outlineLvl w:val="2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</w:p>
    <w:p w14:paraId="796A8644" w14:textId="77777777" w:rsidR="000D2A87" w:rsidRPr="008E0585" w:rsidRDefault="000D2A87" w:rsidP="008E0585">
      <w:pPr>
        <w:rPr>
          <w:rFonts w:asciiTheme="minorHAnsi" w:hAnsiTheme="minorHAnsi" w:cstheme="minorHAnsi"/>
          <w:b/>
          <w:bCs/>
          <w:color w:val="212121"/>
          <w:sz w:val="22"/>
          <w:szCs w:val="22"/>
          <w:lang w:eastAsia="pl-PL"/>
        </w:rPr>
      </w:pPr>
      <w:r w:rsidRPr="008E0585">
        <w:rPr>
          <w:rFonts w:asciiTheme="minorHAnsi" w:hAnsiTheme="minorHAnsi" w:cstheme="minorHAnsi"/>
          <w:b/>
          <w:bCs/>
          <w:color w:val="212121"/>
          <w:sz w:val="22"/>
          <w:szCs w:val="22"/>
          <w:lang w:eastAsia="pl-PL"/>
        </w:rPr>
        <w:t>Ogólne wymagania wobec Wykonawcy: </w:t>
      </w:r>
    </w:p>
    <w:p w14:paraId="06ADE547" w14:textId="0BCE8590" w:rsidR="000D2A87" w:rsidRPr="008E0585" w:rsidRDefault="000D2A87" w:rsidP="008E0585">
      <w:pPr>
        <w:ind w:left="709" w:hanging="283"/>
        <w:jc w:val="both"/>
        <w:rPr>
          <w:rFonts w:asciiTheme="minorHAnsi" w:hAnsiTheme="minorHAnsi" w:cstheme="minorHAnsi"/>
          <w:color w:val="212121"/>
          <w:sz w:val="22"/>
          <w:szCs w:val="22"/>
          <w:lang w:eastAsia="pl-PL"/>
        </w:rPr>
      </w:pPr>
      <w:r w:rsidRPr="008E0585">
        <w:rPr>
          <w:rFonts w:asciiTheme="minorHAnsi" w:hAnsiTheme="minorHAnsi" w:cstheme="minorHAnsi"/>
          <w:color w:val="212121"/>
          <w:sz w:val="22"/>
          <w:szCs w:val="22"/>
          <w:lang w:eastAsia="pl-PL"/>
        </w:rPr>
        <w:t xml:space="preserve">- </w:t>
      </w:r>
      <w:r w:rsidR="008E0585">
        <w:rPr>
          <w:rFonts w:asciiTheme="minorHAnsi" w:hAnsiTheme="minorHAnsi" w:cstheme="minorHAnsi"/>
          <w:color w:val="212121"/>
          <w:sz w:val="22"/>
          <w:szCs w:val="22"/>
          <w:lang w:eastAsia="pl-PL"/>
        </w:rPr>
        <w:tab/>
      </w:r>
      <w:r w:rsidRPr="008E0585">
        <w:rPr>
          <w:rFonts w:asciiTheme="minorHAnsi" w:hAnsiTheme="minorHAnsi" w:cstheme="minorHAnsi"/>
          <w:color w:val="212121"/>
          <w:sz w:val="22"/>
          <w:szCs w:val="22"/>
          <w:lang w:eastAsia="pl-PL"/>
        </w:rPr>
        <w:t>znajomość branży w zakresie komunikacji autobusowej,</w:t>
      </w:r>
    </w:p>
    <w:p w14:paraId="584190F6" w14:textId="7AFF37EF" w:rsidR="000D2A87" w:rsidRPr="008E0585" w:rsidRDefault="000D2A87" w:rsidP="008E0585">
      <w:pPr>
        <w:ind w:left="709" w:hanging="283"/>
        <w:jc w:val="both"/>
        <w:rPr>
          <w:rFonts w:asciiTheme="minorHAnsi" w:hAnsiTheme="minorHAnsi" w:cstheme="minorHAnsi"/>
          <w:color w:val="212121"/>
          <w:sz w:val="22"/>
          <w:szCs w:val="22"/>
          <w:lang w:eastAsia="pl-PL"/>
        </w:rPr>
      </w:pPr>
      <w:r w:rsidRPr="008E0585">
        <w:rPr>
          <w:rFonts w:asciiTheme="minorHAnsi" w:hAnsiTheme="minorHAnsi" w:cstheme="minorHAnsi"/>
          <w:color w:val="212121"/>
          <w:sz w:val="22"/>
          <w:szCs w:val="22"/>
          <w:lang w:eastAsia="pl-PL"/>
        </w:rPr>
        <w:t xml:space="preserve">- </w:t>
      </w:r>
      <w:r w:rsidR="008E0585">
        <w:rPr>
          <w:rFonts w:asciiTheme="minorHAnsi" w:hAnsiTheme="minorHAnsi" w:cstheme="minorHAnsi"/>
          <w:color w:val="212121"/>
          <w:sz w:val="22"/>
          <w:szCs w:val="22"/>
          <w:lang w:eastAsia="pl-PL"/>
        </w:rPr>
        <w:tab/>
      </w:r>
      <w:r w:rsidRPr="008E0585">
        <w:rPr>
          <w:rFonts w:asciiTheme="minorHAnsi" w:hAnsiTheme="minorHAnsi" w:cstheme="minorHAnsi"/>
          <w:color w:val="212121"/>
          <w:sz w:val="22"/>
          <w:szCs w:val="22"/>
          <w:lang w:eastAsia="pl-PL"/>
        </w:rPr>
        <w:t xml:space="preserve">znajomość przepisów Rozporządzenia (WE) Nr 1370/2007 Parlamentu Europejskiego i Rady z dnia 23 października 2007 r. w sprawie usług publicznych w zakresie kolejowego i drogowego transportu pasażerskiego, </w:t>
      </w:r>
    </w:p>
    <w:p w14:paraId="666301BC" w14:textId="3083AB55" w:rsidR="000D2A87" w:rsidRPr="008E0585" w:rsidRDefault="000D2A87" w:rsidP="008E0585">
      <w:pPr>
        <w:ind w:left="709" w:hanging="283"/>
        <w:jc w:val="both"/>
        <w:rPr>
          <w:rFonts w:asciiTheme="minorHAnsi" w:hAnsiTheme="minorHAnsi" w:cstheme="minorHAnsi"/>
          <w:color w:val="212121"/>
          <w:sz w:val="22"/>
          <w:szCs w:val="22"/>
          <w:lang w:eastAsia="pl-PL"/>
        </w:rPr>
      </w:pPr>
      <w:r w:rsidRPr="008E0585">
        <w:rPr>
          <w:rFonts w:asciiTheme="minorHAnsi" w:hAnsiTheme="minorHAnsi" w:cstheme="minorHAnsi"/>
          <w:color w:val="212121"/>
          <w:sz w:val="22"/>
          <w:szCs w:val="22"/>
          <w:lang w:eastAsia="pl-PL"/>
        </w:rPr>
        <w:t xml:space="preserve">- </w:t>
      </w:r>
      <w:r w:rsidR="008E0585">
        <w:rPr>
          <w:rFonts w:asciiTheme="minorHAnsi" w:hAnsiTheme="minorHAnsi" w:cstheme="minorHAnsi"/>
          <w:color w:val="212121"/>
          <w:sz w:val="22"/>
          <w:szCs w:val="22"/>
          <w:lang w:eastAsia="pl-PL"/>
        </w:rPr>
        <w:tab/>
      </w:r>
      <w:r w:rsidRPr="008E0585">
        <w:rPr>
          <w:rFonts w:asciiTheme="minorHAnsi" w:hAnsiTheme="minorHAnsi" w:cstheme="minorHAnsi"/>
          <w:color w:val="212121"/>
          <w:sz w:val="22"/>
          <w:szCs w:val="22"/>
          <w:lang w:eastAsia="pl-PL"/>
        </w:rPr>
        <w:t>znajomość ustawy z dnia 16 grudnia 2010 r. o publicznym transporcie zbiorowym (Dz.U. z 2025 r. poz. 285),</w:t>
      </w:r>
    </w:p>
    <w:p w14:paraId="7F46775D" w14:textId="1D36551C" w:rsidR="000D2A87" w:rsidRPr="008E0585" w:rsidRDefault="000D2A87" w:rsidP="008E0585">
      <w:pPr>
        <w:ind w:left="709" w:hanging="283"/>
        <w:jc w:val="both"/>
        <w:rPr>
          <w:rFonts w:asciiTheme="minorHAnsi" w:hAnsiTheme="minorHAnsi" w:cstheme="minorHAnsi"/>
          <w:color w:val="212121"/>
          <w:sz w:val="22"/>
          <w:szCs w:val="22"/>
          <w:lang w:eastAsia="pl-PL"/>
        </w:rPr>
      </w:pPr>
      <w:r w:rsidRPr="008E0585">
        <w:rPr>
          <w:rFonts w:asciiTheme="minorHAnsi" w:hAnsiTheme="minorHAnsi" w:cstheme="minorHAnsi"/>
          <w:color w:val="212121"/>
          <w:sz w:val="22"/>
          <w:szCs w:val="22"/>
          <w:lang w:eastAsia="pl-PL"/>
        </w:rPr>
        <w:t>-</w:t>
      </w:r>
      <w:r w:rsidR="008E0585">
        <w:rPr>
          <w:rFonts w:asciiTheme="minorHAnsi" w:hAnsiTheme="minorHAnsi" w:cstheme="minorHAnsi"/>
          <w:color w:val="212121"/>
          <w:sz w:val="22"/>
          <w:szCs w:val="22"/>
          <w:lang w:eastAsia="pl-PL"/>
        </w:rPr>
        <w:tab/>
      </w:r>
      <w:r w:rsidRPr="008E0585">
        <w:rPr>
          <w:rFonts w:asciiTheme="minorHAnsi" w:hAnsiTheme="minorHAnsi" w:cstheme="minorHAnsi"/>
          <w:color w:val="212121"/>
          <w:sz w:val="22"/>
          <w:szCs w:val="22"/>
          <w:lang w:eastAsia="pl-PL"/>
        </w:rPr>
        <w:t>znajomość orzecznictwa Trybunału Sprawiedliwości Unii Europejskiej dotyczącego działalności tzw. podmiotów wewnętrznych, </w:t>
      </w:r>
    </w:p>
    <w:p w14:paraId="4D5E2478" w14:textId="486BDA94" w:rsidR="000D2A87" w:rsidRPr="008E0585" w:rsidRDefault="000D2A87" w:rsidP="008E0585">
      <w:pPr>
        <w:ind w:left="709" w:hanging="283"/>
        <w:jc w:val="both"/>
        <w:rPr>
          <w:rFonts w:asciiTheme="minorHAnsi" w:hAnsiTheme="minorHAnsi" w:cstheme="minorHAnsi"/>
          <w:color w:val="212121"/>
          <w:sz w:val="22"/>
          <w:szCs w:val="22"/>
          <w:lang w:eastAsia="pl-PL"/>
        </w:rPr>
      </w:pPr>
      <w:r w:rsidRPr="008E0585">
        <w:rPr>
          <w:rFonts w:asciiTheme="minorHAnsi" w:hAnsiTheme="minorHAnsi" w:cstheme="minorHAnsi"/>
          <w:color w:val="212121"/>
          <w:sz w:val="22"/>
          <w:szCs w:val="22"/>
          <w:lang w:eastAsia="pl-PL"/>
        </w:rPr>
        <w:t xml:space="preserve">- </w:t>
      </w:r>
      <w:r w:rsidR="008E0585">
        <w:rPr>
          <w:rFonts w:asciiTheme="minorHAnsi" w:hAnsiTheme="minorHAnsi" w:cstheme="minorHAnsi"/>
          <w:color w:val="212121"/>
          <w:sz w:val="22"/>
          <w:szCs w:val="22"/>
          <w:lang w:eastAsia="pl-PL"/>
        </w:rPr>
        <w:tab/>
      </w:r>
      <w:r w:rsidRPr="008E0585">
        <w:rPr>
          <w:rFonts w:asciiTheme="minorHAnsi" w:hAnsiTheme="minorHAnsi" w:cstheme="minorHAnsi"/>
          <w:color w:val="212121"/>
          <w:sz w:val="22"/>
          <w:szCs w:val="22"/>
          <w:lang w:eastAsia="pl-PL"/>
        </w:rPr>
        <w:t>znajomość procedur w zakresie dot. zakupu środków transportowych dla spółki z zakresu komunikacji autobusowej,</w:t>
      </w:r>
    </w:p>
    <w:p w14:paraId="2FA9E8D6" w14:textId="6CAD3D93" w:rsidR="000D2A87" w:rsidRPr="008E0585" w:rsidRDefault="000D2A87" w:rsidP="008E0585">
      <w:pPr>
        <w:ind w:left="709" w:hanging="283"/>
        <w:jc w:val="both"/>
        <w:rPr>
          <w:rFonts w:asciiTheme="minorHAnsi" w:hAnsiTheme="minorHAnsi" w:cstheme="minorHAnsi"/>
          <w:color w:val="212121"/>
          <w:sz w:val="22"/>
          <w:szCs w:val="22"/>
          <w:lang w:eastAsia="pl-PL"/>
        </w:rPr>
      </w:pPr>
      <w:r w:rsidRPr="008E0585">
        <w:rPr>
          <w:rFonts w:asciiTheme="minorHAnsi" w:hAnsiTheme="minorHAnsi" w:cstheme="minorHAnsi"/>
          <w:color w:val="212121"/>
          <w:sz w:val="22"/>
          <w:szCs w:val="22"/>
          <w:lang w:eastAsia="pl-PL"/>
        </w:rPr>
        <w:t xml:space="preserve">- </w:t>
      </w:r>
      <w:r w:rsidR="008E0585">
        <w:rPr>
          <w:rFonts w:asciiTheme="minorHAnsi" w:hAnsiTheme="minorHAnsi" w:cstheme="minorHAnsi"/>
          <w:color w:val="212121"/>
          <w:sz w:val="22"/>
          <w:szCs w:val="22"/>
          <w:lang w:eastAsia="pl-PL"/>
        </w:rPr>
        <w:tab/>
      </w:r>
      <w:r w:rsidRPr="008E0585">
        <w:rPr>
          <w:rFonts w:asciiTheme="minorHAnsi" w:hAnsiTheme="minorHAnsi" w:cstheme="minorHAnsi"/>
          <w:color w:val="212121"/>
          <w:sz w:val="22"/>
          <w:szCs w:val="22"/>
          <w:lang w:eastAsia="pl-PL"/>
        </w:rPr>
        <w:t>znajomość procedur związanych z zatrudnianiem kierowców, w tym czasem pracy kierowcy,</w:t>
      </w:r>
    </w:p>
    <w:p w14:paraId="24561A08" w14:textId="74332BCA" w:rsidR="000D2A87" w:rsidRDefault="000D2A87" w:rsidP="008E0585">
      <w:pPr>
        <w:ind w:left="709" w:hanging="283"/>
        <w:jc w:val="both"/>
        <w:rPr>
          <w:rFonts w:asciiTheme="minorHAnsi" w:hAnsiTheme="minorHAnsi" w:cstheme="minorHAnsi"/>
          <w:color w:val="212121"/>
          <w:sz w:val="22"/>
          <w:szCs w:val="22"/>
          <w:lang w:eastAsia="pl-PL"/>
        </w:rPr>
      </w:pPr>
      <w:r w:rsidRPr="008E0585">
        <w:rPr>
          <w:rFonts w:asciiTheme="minorHAnsi" w:hAnsiTheme="minorHAnsi" w:cstheme="minorHAnsi"/>
          <w:color w:val="212121"/>
          <w:sz w:val="22"/>
          <w:szCs w:val="22"/>
          <w:lang w:eastAsia="pl-PL"/>
        </w:rPr>
        <w:t xml:space="preserve">- </w:t>
      </w:r>
      <w:r w:rsidR="008E0585">
        <w:rPr>
          <w:rFonts w:asciiTheme="minorHAnsi" w:hAnsiTheme="minorHAnsi" w:cstheme="minorHAnsi"/>
          <w:color w:val="212121"/>
          <w:sz w:val="22"/>
          <w:szCs w:val="22"/>
          <w:lang w:eastAsia="pl-PL"/>
        </w:rPr>
        <w:tab/>
      </w:r>
      <w:r w:rsidRPr="008E0585">
        <w:rPr>
          <w:rFonts w:asciiTheme="minorHAnsi" w:hAnsiTheme="minorHAnsi" w:cstheme="minorHAnsi"/>
          <w:color w:val="212121"/>
          <w:sz w:val="22"/>
          <w:szCs w:val="22"/>
          <w:lang w:eastAsia="pl-PL"/>
        </w:rPr>
        <w:t xml:space="preserve">znajomość procedur związanych ze stosowaniem ustawy Prawo zamówień </w:t>
      </w:r>
      <w:proofErr w:type="gramStart"/>
      <w:r w:rsidRPr="008E0585">
        <w:rPr>
          <w:rFonts w:asciiTheme="minorHAnsi" w:hAnsiTheme="minorHAnsi" w:cstheme="minorHAnsi"/>
          <w:color w:val="212121"/>
          <w:sz w:val="22"/>
          <w:szCs w:val="22"/>
          <w:lang w:eastAsia="pl-PL"/>
        </w:rPr>
        <w:t>publicznych </w:t>
      </w:r>
      <w:r w:rsidR="008E0585">
        <w:rPr>
          <w:rFonts w:asciiTheme="minorHAnsi" w:hAnsiTheme="minorHAnsi" w:cstheme="minorHAnsi"/>
          <w:color w:val="212121"/>
          <w:sz w:val="22"/>
          <w:szCs w:val="22"/>
          <w:lang w:eastAsia="pl-PL"/>
        </w:rPr>
        <w:t>.</w:t>
      </w:r>
      <w:proofErr w:type="gramEnd"/>
    </w:p>
    <w:p w14:paraId="79A6F29E" w14:textId="77777777" w:rsidR="008E0585" w:rsidRPr="008E0585" w:rsidRDefault="008E0585" w:rsidP="008E0585">
      <w:pPr>
        <w:ind w:left="709" w:hanging="283"/>
        <w:jc w:val="both"/>
        <w:rPr>
          <w:rFonts w:asciiTheme="minorHAnsi" w:hAnsiTheme="minorHAnsi" w:cstheme="minorHAnsi"/>
          <w:color w:val="212121"/>
          <w:sz w:val="22"/>
          <w:szCs w:val="22"/>
          <w:lang w:eastAsia="pl-PL"/>
        </w:rPr>
      </w:pPr>
    </w:p>
    <w:p w14:paraId="14E57171" w14:textId="5EBD3B33" w:rsidR="000E5451" w:rsidRPr="008E0585" w:rsidRDefault="008574BC" w:rsidP="008E0585">
      <w:pPr>
        <w:jc w:val="both"/>
        <w:rPr>
          <w:rFonts w:asciiTheme="minorHAnsi" w:hAnsiTheme="minorHAnsi" w:cstheme="minorHAnsi"/>
          <w:b/>
          <w:sz w:val="22"/>
          <w:szCs w:val="22"/>
          <w:lang w:eastAsia="pl-PL"/>
        </w:rPr>
      </w:pPr>
      <w:bookmarkStart w:id="5" w:name="_Hlk215483288"/>
      <w:r w:rsidRPr="008E0585">
        <w:rPr>
          <w:rFonts w:asciiTheme="minorHAnsi" w:hAnsiTheme="minorHAnsi" w:cstheme="minorHAnsi"/>
          <w:sz w:val="22"/>
          <w:szCs w:val="22"/>
          <w:lang w:eastAsia="pl-PL"/>
        </w:rPr>
        <w:t xml:space="preserve">Termin wykonania przedmiotu zamówienia: </w:t>
      </w:r>
      <w:r w:rsidR="000E5451" w:rsidRPr="008E0585">
        <w:rPr>
          <w:rFonts w:asciiTheme="minorHAnsi" w:hAnsiTheme="minorHAnsi" w:cstheme="minorHAnsi"/>
          <w:b/>
          <w:sz w:val="22"/>
          <w:szCs w:val="22"/>
        </w:rPr>
        <w:t xml:space="preserve">od </w:t>
      </w:r>
      <w:r w:rsidR="00D95021" w:rsidRPr="008E0585">
        <w:rPr>
          <w:rFonts w:asciiTheme="minorHAnsi" w:hAnsiTheme="minorHAnsi" w:cstheme="minorHAnsi"/>
          <w:b/>
          <w:sz w:val="22"/>
          <w:szCs w:val="22"/>
        </w:rPr>
        <w:t>01.</w:t>
      </w:r>
      <w:r w:rsidR="00811DD6" w:rsidRPr="008E0585">
        <w:rPr>
          <w:rFonts w:asciiTheme="minorHAnsi" w:hAnsiTheme="minorHAnsi" w:cstheme="minorHAnsi"/>
          <w:b/>
          <w:sz w:val="22"/>
          <w:szCs w:val="22"/>
        </w:rPr>
        <w:t>01</w:t>
      </w:r>
      <w:r w:rsidR="00D95021" w:rsidRPr="008E0585">
        <w:rPr>
          <w:rFonts w:asciiTheme="minorHAnsi" w:hAnsiTheme="minorHAnsi" w:cstheme="minorHAnsi"/>
          <w:b/>
          <w:sz w:val="22"/>
          <w:szCs w:val="22"/>
        </w:rPr>
        <w:t>.202</w:t>
      </w:r>
      <w:r w:rsidR="00811DD6" w:rsidRPr="008E0585">
        <w:rPr>
          <w:rFonts w:asciiTheme="minorHAnsi" w:hAnsiTheme="minorHAnsi" w:cstheme="minorHAnsi"/>
          <w:b/>
          <w:sz w:val="22"/>
          <w:szCs w:val="22"/>
        </w:rPr>
        <w:t>6</w:t>
      </w:r>
      <w:r w:rsidR="00D95021" w:rsidRPr="008E0585">
        <w:rPr>
          <w:rFonts w:asciiTheme="minorHAnsi" w:hAnsiTheme="minorHAnsi" w:cstheme="minorHAnsi"/>
          <w:b/>
          <w:sz w:val="22"/>
          <w:szCs w:val="22"/>
        </w:rPr>
        <w:t xml:space="preserve"> r. do 31.12.202</w:t>
      </w:r>
      <w:r w:rsidR="00811DD6" w:rsidRPr="008E0585">
        <w:rPr>
          <w:rFonts w:asciiTheme="minorHAnsi" w:hAnsiTheme="minorHAnsi" w:cstheme="minorHAnsi"/>
          <w:b/>
          <w:sz w:val="22"/>
          <w:szCs w:val="22"/>
        </w:rPr>
        <w:t>6</w:t>
      </w:r>
      <w:r w:rsidR="000E5451" w:rsidRPr="008E0585">
        <w:rPr>
          <w:rFonts w:asciiTheme="minorHAnsi" w:hAnsiTheme="minorHAnsi" w:cstheme="minorHAnsi"/>
          <w:b/>
          <w:sz w:val="22"/>
          <w:szCs w:val="22"/>
        </w:rPr>
        <w:t xml:space="preserve"> r</w:t>
      </w:r>
      <w:r w:rsidR="000E5451" w:rsidRPr="008E0585">
        <w:rPr>
          <w:rFonts w:asciiTheme="minorHAnsi" w:hAnsiTheme="minorHAnsi" w:cstheme="minorHAnsi"/>
          <w:sz w:val="22"/>
          <w:szCs w:val="22"/>
          <w:lang w:eastAsia="pl-PL"/>
        </w:rPr>
        <w:t>.</w:t>
      </w:r>
    </w:p>
    <w:p w14:paraId="7F0FC550" w14:textId="14008D23" w:rsidR="00FA3B2A" w:rsidRPr="008E0585" w:rsidRDefault="008574BC" w:rsidP="008E0585">
      <w:pPr>
        <w:jc w:val="both"/>
        <w:rPr>
          <w:rFonts w:asciiTheme="minorHAnsi" w:hAnsiTheme="minorHAnsi" w:cstheme="minorHAnsi"/>
          <w:b/>
          <w:sz w:val="22"/>
          <w:szCs w:val="22"/>
          <w:lang w:eastAsia="pl-PL"/>
        </w:rPr>
      </w:pPr>
      <w:bookmarkStart w:id="6" w:name="_Hlk215523787"/>
      <w:r w:rsidRPr="008E0585">
        <w:rPr>
          <w:rFonts w:asciiTheme="minorHAnsi" w:hAnsiTheme="minorHAnsi" w:cstheme="minorHAnsi"/>
          <w:sz w:val="22"/>
          <w:szCs w:val="22"/>
          <w:lang w:eastAsia="pl-PL"/>
        </w:rPr>
        <w:t>Termin płatności: 30 dni od daty dostarczenia Zamawiającemu faktury VAT kompletnej i prawidłowo wystawionej</w:t>
      </w:r>
      <w:r w:rsidR="001D04B2" w:rsidRPr="008E0585">
        <w:rPr>
          <w:rFonts w:asciiTheme="minorHAnsi" w:hAnsiTheme="minorHAnsi" w:cstheme="minorHAnsi"/>
          <w:sz w:val="22"/>
          <w:szCs w:val="22"/>
          <w:lang w:eastAsia="pl-PL"/>
        </w:rPr>
        <w:t xml:space="preserve">. </w:t>
      </w:r>
    </w:p>
    <w:bookmarkEnd w:id="5"/>
    <w:bookmarkEnd w:id="6"/>
    <w:p w14:paraId="73CC6C3C" w14:textId="77777777" w:rsidR="00074C6A" w:rsidRPr="00B165E0" w:rsidRDefault="00074C6A" w:rsidP="00074C6A">
      <w:pPr>
        <w:pStyle w:val="Akapitzlist"/>
        <w:ind w:left="360"/>
        <w:jc w:val="both"/>
        <w:rPr>
          <w:rFonts w:asciiTheme="minorHAnsi" w:hAnsiTheme="minorHAnsi" w:cstheme="minorHAnsi"/>
          <w:b/>
          <w:sz w:val="22"/>
          <w:szCs w:val="22"/>
          <w:lang w:eastAsia="pl-PL"/>
        </w:rPr>
      </w:pPr>
    </w:p>
    <w:p w14:paraId="70A43D67" w14:textId="4C24A816" w:rsidR="00C8234C" w:rsidRPr="004E6B4C" w:rsidRDefault="00C8234C" w:rsidP="003255A7">
      <w:pPr>
        <w:spacing w:before="120"/>
        <w:ind w:left="425" w:hanging="425"/>
        <w:jc w:val="both"/>
        <w:rPr>
          <w:rFonts w:asciiTheme="minorHAnsi" w:hAnsiTheme="minorHAnsi" w:cstheme="minorHAnsi"/>
          <w:b/>
          <w:sz w:val="22"/>
          <w:szCs w:val="22"/>
          <w:lang w:eastAsia="pl-PL"/>
        </w:rPr>
      </w:pPr>
      <w:r w:rsidRPr="004E6B4C">
        <w:rPr>
          <w:rFonts w:asciiTheme="minorHAnsi" w:hAnsiTheme="minorHAnsi" w:cstheme="minorHAnsi"/>
          <w:b/>
          <w:sz w:val="22"/>
          <w:szCs w:val="22"/>
          <w:lang w:eastAsia="pl-PL"/>
        </w:rPr>
        <w:lastRenderedPageBreak/>
        <w:t>I</w:t>
      </w:r>
      <w:r w:rsidR="006C5A78" w:rsidRPr="004E6B4C">
        <w:rPr>
          <w:rFonts w:asciiTheme="minorHAnsi" w:hAnsiTheme="minorHAnsi" w:cstheme="minorHAnsi"/>
          <w:b/>
          <w:sz w:val="22"/>
          <w:szCs w:val="22"/>
          <w:lang w:eastAsia="pl-PL"/>
        </w:rPr>
        <w:t>I</w:t>
      </w:r>
      <w:r w:rsidRPr="004E6B4C">
        <w:rPr>
          <w:rFonts w:asciiTheme="minorHAnsi" w:hAnsiTheme="minorHAnsi" w:cstheme="minorHAnsi"/>
          <w:b/>
          <w:sz w:val="22"/>
          <w:szCs w:val="22"/>
          <w:lang w:eastAsia="pl-PL"/>
        </w:rPr>
        <w:t>.</w:t>
      </w:r>
      <w:r w:rsidRPr="004E6B4C">
        <w:rPr>
          <w:rFonts w:asciiTheme="minorHAnsi" w:hAnsiTheme="minorHAnsi" w:cstheme="minorHAnsi"/>
          <w:b/>
          <w:sz w:val="22"/>
          <w:szCs w:val="22"/>
          <w:lang w:eastAsia="pl-PL"/>
        </w:rPr>
        <w:tab/>
      </w:r>
      <w:r w:rsidR="00AC5638" w:rsidRPr="004E6B4C">
        <w:rPr>
          <w:rFonts w:asciiTheme="minorHAnsi" w:hAnsiTheme="minorHAnsi" w:cstheme="minorHAnsi"/>
          <w:b/>
          <w:sz w:val="22"/>
          <w:szCs w:val="22"/>
          <w:lang w:eastAsia="pl-PL"/>
        </w:rPr>
        <w:t xml:space="preserve">INFORMACJE OGÓLNE O POSTĘPOWANIU, KOMUNIKACJA MIĘDZY ZAMAWIAJĄCYM </w:t>
      </w:r>
      <w:r w:rsidR="004E6B4C">
        <w:rPr>
          <w:rFonts w:asciiTheme="minorHAnsi" w:hAnsiTheme="minorHAnsi" w:cstheme="minorHAnsi"/>
          <w:b/>
          <w:sz w:val="22"/>
          <w:szCs w:val="22"/>
          <w:lang w:eastAsia="pl-PL"/>
        </w:rPr>
        <w:br/>
      </w:r>
      <w:r w:rsidR="00AC5638" w:rsidRPr="004E6B4C">
        <w:rPr>
          <w:rFonts w:asciiTheme="minorHAnsi" w:hAnsiTheme="minorHAnsi" w:cstheme="minorHAnsi"/>
          <w:b/>
          <w:sz w:val="22"/>
          <w:szCs w:val="22"/>
          <w:lang w:eastAsia="pl-PL"/>
        </w:rPr>
        <w:t>A WYKONAWCAMI</w:t>
      </w:r>
    </w:p>
    <w:p w14:paraId="1806FAA9" w14:textId="77777777" w:rsidR="002A0C8B" w:rsidRPr="006A175D" w:rsidRDefault="002A0C8B" w:rsidP="001C669A">
      <w:pPr>
        <w:numPr>
          <w:ilvl w:val="0"/>
          <w:numId w:val="2"/>
        </w:numPr>
        <w:tabs>
          <w:tab w:val="clear" w:pos="360"/>
        </w:tabs>
        <w:spacing w:before="60" w:after="60"/>
        <w:ind w:left="425" w:hanging="425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6A175D">
        <w:rPr>
          <w:rFonts w:asciiTheme="minorHAnsi" w:hAnsiTheme="minorHAnsi" w:cstheme="minorHAnsi"/>
          <w:sz w:val="22"/>
          <w:szCs w:val="22"/>
          <w:lang w:eastAsia="pl-PL"/>
        </w:rPr>
        <w:t>Każdy Wykonawca może złożyć w niniejszym postępowaniu tylko jedną ofertę i zaproponować tylko jedną cenę. Wykonawcy przedstawią oferty zgodnie z wymaganiami zapytania ofertowego.</w:t>
      </w:r>
    </w:p>
    <w:p w14:paraId="5ECAD233" w14:textId="26AC5E14" w:rsidR="002A0C8B" w:rsidRPr="00B97F98" w:rsidRDefault="00B97F98" w:rsidP="00B97F98">
      <w:pPr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6A175D">
        <w:rPr>
          <w:rFonts w:asciiTheme="minorHAnsi" w:hAnsiTheme="minorHAnsi" w:cstheme="minorHAnsi"/>
          <w:sz w:val="22"/>
          <w:szCs w:val="22"/>
          <w:lang w:eastAsia="pl-PL"/>
        </w:rPr>
        <w:t xml:space="preserve">Zamawiający </w:t>
      </w:r>
      <w:r>
        <w:rPr>
          <w:rFonts w:asciiTheme="minorHAnsi" w:hAnsiTheme="minorHAnsi" w:cstheme="minorHAnsi"/>
          <w:sz w:val="22"/>
          <w:szCs w:val="22"/>
          <w:lang w:eastAsia="pl-PL"/>
        </w:rPr>
        <w:t xml:space="preserve">nie </w:t>
      </w:r>
      <w:r w:rsidRPr="006A175D">
        <w:rPr>
          <w:rFonts w:asciiTheme="minorHAnsi" w:hAnsiTheme="minorHAnsi" w:cstheme="minorHAnsi"/>
          <w:sz w:val="22"/>
          <w:szCs w:val="22"/>
          <w:lang w:eastAsia="pl-PL"/>
        </w:rPr>
        <w:t>dopuszcza możliwoś</w:t>
      </w:r>
      <w:r>
        <w:rPr>
          <w:rFonts w:asciiTheme="minorHAnsi" w:hAnsiTheme="minorHAnsi" w:cstheme="minorHAnsi"/>
          <w:sz w:val="22"/>
          <w:szCs w:val="22"/>
          <w:lang w:eastAsia="pl-PL"/>
        </w:rPr>
        <w:t>ci</w:t>
      </w:r>
      <w:r w:rsidRPr="006A175D">
        <w:rPr>
          <w:rFonts w:asciiTheme="minorHAnsi" w:hAnsiTheme="minorHAnsi" w:cstheme="minorHAnsi"/>
          <w:sz w:val="22"/>
          <w:szCs w:val="22"/>
          <w:lang w:eastAsia="pl-PL"/>
        </w:rPr>
        <w:t xml:space="preserve"> składania ofert częściowych. </w:t>
      </w:r>
    </w:p>
    <w:p w14:paraId="25EEE032" w14:textId="77777777" w:rsidR="002A0C8B" w:rsidRPr="006A175D" w:rsidRDefault="002A0C8B" w:rsidP="00AB03B2">
      <w:pPr>
        <w:numPr>
          <w:ilvl w:val="0"/>
          <w:numId w:val="2"/>
        </w:numPr>
        <w:tabs>
          <w:tab w:val="clear" w:pos="360"/>
        </w:tabs>
        <w:spacing w:before="120"/>
        <w:ind w:left="425" w:hanging="425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6A175D">
        <w:rPr>
          <w:rFonts w:asciiTheme="minorHAnsi" w:hAnsiTheme="minorHAnsi" w:cstheme="minorHAnsi"/>
          <w:sz w:val="22"/>
          <w:szCs w:val="22"/>
          <w:lang w:eastAsia="pl-PL"/>
        </w:rPr>
        <w:t>Oferta musi być sporządzona czytelnie i w języku polskim.</w:t>
      </w:r>
    </w:p>
    <w:p w14:paraId="581BA6B2" w14:textId="28D3D9E6" w:rsidR="002A0C8B" w:rsidRPr="006A175D" w:rsidRDefault="002A0C8B" w:rsidP="001C669A">
      <w:pPr>
        <w:numPr>
          <w:ilvl w:val="0"/>
          <w:numId w:val="2"/>
        </w:numPr>
        <w:tabs>
          <w:tab w:val="clear" w:pos="360"/>
        </w:tabs>
        <w:spacing w:before="60" w:after="60"/>
        <w:ind w:left="425" w:hanging="425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6A175D">
        <w:rPr>
          <w:rStyle w:val="Hipercze"/>
          <w:rFonts w:asciiTheme="minorHAnsi" w:hAnsiTheme="minorHAnsi" w:cstheme="minorHAnsi"/>
          <w:bCs/>
          <w:color w:val="auto"/>
          <w:sz w:val="22"/>
          <w:szCs w:val="22"/>
          <w:u w:val="none"/>
        </w:rPr>
        <w:t>K</w:t>
      </w:r>
      <w:r w:rsidRPr="006A175D">
        <w:rPr>
          <w:rFonts w:asciiTheme="minorHAnsi" w:hAnsiTheme="minorHAnsi" w:cstheme="minorHAnsi"/>
          <w:bCs/>
          <w:sz w:val="22"/>
          <w:szCs w:val="22"/>
        </w:rPr>
        <w:t xml:space="preserve">omunikacja między Zamawiającym a Wykonawcami, w tym oferty oraz wszelkie oświadczenia, wnioski o wyjaśnienie treści zapytania ofertowego, zawiadomienia i informacje przekazywane są </w:t>
      </w:r>
      <w:r>
        <w:rPr>
          <w:rFonts w:asciiTheme="minorHAnsi" w:hAnsiTheme="minorHAnsi" w:cstheme="minorHAnsi"/>
          <w:bCs/>
          <w:sz w:val="22"/>
          <w:szCs w:val="22"/>
        </w:rPr>
        <w:t xml:space="preserve">                      </w:t>
      </w:r>
      <w:r w:rsidRPr="006A175D">
        <w:rPr>
          <w:rFonts w:asciiTheme="minorHAnsi" w:hAnsiTheme="minorHAnsi" w:cstheme="minorHAnsi"/>
          <w:bCs/>
          <w:sz w:val="22"/>
          <w:szCs w:val="22"/>
        </w:rPr>
        <w:t xml:space="preserve">za pośrednictwem </w:t>
      </w:r>
      <w:r w:rsidR="00DA35D8">
        <w:rPr>
          <w:rFonts w:asciiTheme="minorHAnsi" w:hAnsiTheme="minorHAnsi" w:cstheme="minorHAnsi"/>
          <w:bCs/>
          <w:sz w:val="22"/>
          <w:szCs w:val="22"/>
        </w:rPr>
        <w:t xml:space="preserve">poczty elektronicznej na adres e-mail: </w:t>
      </w:r>
      <w:hyperlink r:id="rId9" w:history="1">
        <w:r w:rsidR="00DA35D8" w:rsidRPr="00DA35D8">
          <w:rPr>
            <w:rStyle w:val="Hipercze"/>
            <w:rFonts w:cs="Calibri"/>
            <w:iCs/>
            <w:sz w:val="22"/>
            <w:szCs w:val="22"/>
          </w:rPr>
          <w:t>komunikacja@km.kolobrzeg.pl</w:t>
        </w:r>
      </w:hyperlink>
    </w:p>
    <w:p w14:paraId="716F3CC7" w14:textId="77777777" w:rsidR="002A0C8B" w:rsidRPr="006A175D" w:rsidRDefault="002A0C8B" w:rsidP="001C669A">
      <w:pPr>
        <w:numPr>
          <w:ilvl w:val="0"/>
          <w:numId w:val="2"/>
        </w:numPr>
        <w:tabs>
          <w:tab w:val="clear" w:pos="360"/>
        </w:tabs>
        <w:spacing w:before="60" w:after="60"/>
        <w:ind w:left="425" w:hanging="425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6A175D">
        <w:rPr>
          <w:rFonts w:asciiTheme="minorHAnsi" w:hAnsiTheme="minorHAnsi" w:cstheme="minorHAnsi"/>
          <w:sz w:val="22"/>
          <w:szCs w:val="22"/>
        </w:rPr>
        <w:t xml:space="preserve">Złożenie nowej oferty i wycofanie poprzedniej w postępowaniu, w którym Zamawiający dopuszcza złożenie tylko jednej oferty przed upływem terminu zakończenia składania ofert w postępowaniu powoduje wycofanie oferty poprzednio złożonej.  </w:t>
      </w:r>
    </w:p>
    <w:p w14:paraId="537B9846" w14:textId="77777777" w:rsidR="002A0C8B" w:rsidRPr="006A175D" w:rsidRDefault="002A0C8B" w:rsidP="001C669A">
      <w:pPr>
        <w:numPr>
          <w:ilvl w:val="0"/>
          <w:numId w:val="2"/>
        </w:numPr>
        <w:tabs>
          <w:tab w:val="clear" w:pos="360"/>
        </w:tabs>
        <w:spacing w:before="60" w:after="60"/>
        <w:ind w:left="425" w:hanging="425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6A175D">
        <w:rPr>
          <w:rFonts w:asciiTheme="minorHAnsi" w:hAnsiTheme="minorHAnsi" w:cstheme="minorHAnsi"/>
          <w:sz w:val="22"/>
          <w:szCs w:val="22"/>
        </w:rPr>
        <w:t>Wycofanie oferty możliwe jest do zakończenia terminu składania ofert w postępowaniu.</w:t>
      </w:r>
    </w:p>
    <w:p w14:paraId="20D46CAA" w14:textId="77777777" w:rsidR="002A0C8B" w:rsidRPr="006A175D" w:rsidRDefault="002A0C8B" w:rsidP="001C669A">
      <w:pPr>
        <w:numPr>
          <w:ilvl w:val="0"/>
          <w:numId w:val="2"/>
        </w:numPr>
        <w:tabs>
          <w:tab w:val="clear" w:pos="360"/>
        </w:tabs>
        <w:spacing w:before="60" w:after="60"/>
        <w:ind w:left="425" w:hanging="425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6A175D">
        <w:rPr>
          <w:rFonts w:asciiTheme="minorHAnsi" w:hAnsiTheme="minorHAnsi" w:cstheme="minorHAnsi"/>
          <w:sz w:val="22"/>
          <w:szCs w:val="22"/>
        </w:rPr>
        <w:t xml:space="preserve">Wykonawca po upływie terminu składania ofert nie może wycofać oferty. </w:t>
      </w:r>
    </w:p>
    <w:p w14:paraId="10598B41" w14:textId="5B662192" w:rsidR="002A0C8B" w:rsidRPr="006A175D" w:rsidRDefault="002A0C8B" w:rsidP="001C669A">
      <w:pPr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6A175D">
        <w:rPr>
          <w:rFonts w:asciiTheme="minorHAnsi" w:hAnsiTheme="minorHAnsi" w:cstheme="minorHAnsi"/>
          <w:sz w:val="22"/>
          <w:szCs w:val="22"/>
          <w:lang w:eastAsia="pl-PL"/>
        </w:rPr>
        <w:t>Oferta</w:t>
      </w:r>
      <w:r w:rsidR="00841508">
        <w:rPr>
          <w:rFonts w:asciiTheme="minorHAnsi" w:hAnsiTheme="minorHAnsi" w:cstheme="minorHAnsi"/>
          <w:sz w:val="22"/>
          <w:szCs w:val="22"/>
          <w:lang w:eastAsia="pl-PL"/>
        </w:rPr>
        <w:t xml:space="preserve"> i wymagane oświadczenia</w:t>
      </w:r>
      <w:r w:rsidRPr="006A175D">
        <w:rPr>
          <w:rFonts w:asciiTheme="minorHAnsi" w:hAnsiTheme="minorHAnsi" w:cstheme="minorHAnsi"/>
          <w:sz w:val="22"/>
          <w:szCs w:val="22"/>
          <w:lang w:eastAsia="pl-PL"/>
        </w:rPr>
        <w:t xml:space="preserve"> mus</w:t>
      </w:r>
      <w:r w:rsidR="00841508">
        <w:rPr>
          <w:rFonts w:asciiTheme="minorHAnsi" w:hAnsiTheme="minorHAnsi" w:cstheme="minorHAnsi"/>
          <w:sz w:val="22"/>
          <w:szCs w:val="22"/>
          <w:lang w:eastAsia="pl-PL"/>
        </w:rPr>
        <w:t>zą</w:t>
      </w:r>
      <w:r w:rsidRPr="006A175D">
        <w:rPr>
          <w:rFonts w:asciiTheme="minorHAnsi" w:hAnsiTheme="minorHAnsi" w:cstheme="minorHAnsi"/>
          <w:sz w:val="22"/>
          <w:szCs w:val="22"/>
          <w:lang w:eastAsia="pl-PL"/>
        </w:rPr>
        <w:t xml:space="preserve"> być podpisan</w:t>
      </w:r>
      <w:r w:rsidR="00841508">
        <w:rPr>
          <w:rFonts w:asciiTheme="minorHAnsi" w:hAnsiTheme="minorHAnsi" w:cstheme="minorHAnsi"/>
          <w:sz w:val="22"/>
          <w:szCs w:val="22"/>
          <w:lang w:eastAsia="pl-PL"/>
        </w:rPr>
        <w:t>e</w:t>
      </w:r>
      <w:r w:rsidRPr="006A175D">
        <w:rPr>
          <w:rFonts w:asciiTheme="minorHAnsi" w:hAnsiTheme="minorHAnsi" w:cstheme="minorHAnsi"/>
          <w:sz w:val="22"/>
          <w:szCs w:val="22"/>
          <w:lang w:eastAsia="pl-PL"/>
        </w:rPr>
        <w:t xml:space="preserve"> przez osobę/y upoważnioną/e do składania oświadczeń woli w imieniu wykonawcy, przy użyciu kwalifikowanego podpisu elektronicznego lub podpisu zaufanego lub podpisu osobistego. </w:t>
      </w:r>
      <w:r w:rsidRPr="006A175D">
        <w:rPr>
          <w:rFonts w:asciiTheme="minorHAnsi" w:hAnsiTheme="minorHAnsi" w:cstheme="minorHAnsi"/>
          <w:b/>
          <w:sz w:val="22"/>
          <w:szCs w:val="22"/>
          <w:lang w:val="x-none" w:eastAsia="ar-SA"/>
        </w:rPr>
        <w:t>Zamawiający dopuszcza</w:t>
      </w:r>
      <w:r w:rsidRPr="006A175D">
        <w:rPr>
          <w:rFonts w:asciiTheme="minorHAnsi" w:hAnsiTheme="minorHAnsi" w:cstheme="minorHAnsi"/>
          <w:b/>
          <w:sz w:val="22"/>
          <w:szCs w:val="22"/>
          <w:lang w:eastAsia="ar-SA"/>
        </w:rPr>
        <w:t xml:space="preserve"> </w:t>
      </w:r>
      <w:r w:rsidRPr="006A175D">
        <w:rPr>
          <w:rFonts w:asciiTheme="minorHAnsi" w:hAnsiTheme="minorHAnsi" w:cstheme="minorHAnsi"/>
          <w:b/>
          <w:sz w:val="22"/>
          <w:szCs w:val="22"/>
          <w:lang w:val="x-none" w:eastAsia="ar-SA"/>
        </w:rPr>
        <w:t xml:space="preserve">aby </w:t>
      </w:r>
      <w:r w:rsidRPr="006A175D">
        <w:rPr>
          <w:rFonts w:asciiTheme="minorHAnsi" w:eastAsia="Calibri" w:hAnsiTheme="minorHAnsi" w:cstheme="minorHAnsi"/>
          <w:b/>
          <w:sz w:val="22"/>
          <w:szCs w:val="22"/>
        </w:rPr>
        <w:t>oferta</w:t>
      </w:r>
      <w:r w:rsidRPr="006A175D">
        <w:rPr>
          <w:rFonts w:asciiTheme="minorHAnsi" w:eastAsia="Calibri" w:hAnsiTheme="minorHAnsi" w:cstheme="minorHAnsi"/>
          <w:b/>
          <w:sz w:val="22"/>
          <w:szCs w:val="22"/>
          <w:lang w:val="x-none"/>
        </w:rPr>
        <w:t xml:space="preserve">, oświadczenia </w:t>
      </w:r>
      <w:r w:rsidRPr="006A175D">
        <w:rPr>
          <w:rFonts w:asciiTheme="minorHAnsi" w:eastAsia="Calibri" w:hAnsiTheme="minorHAnsi" w:cstheme="minorHAnsi"/>
          <w:b/>
          <w:sz w:val="22"/>
          <w:szCs w:val="22"/>
        </w:rPr>
        <w:t>i</w:t>
      </w:r>
      <w:r w:rsidRPr="006A175D">
        <w:rPr>
          <w:rFonts w:asciiTheme="minorHAnsi" w:eastAsia="Calibri" w:hAnsiTheme="minorHAnsi" w:cstheme="minorHAnsi"/>
          <w:b/>
          <w:sz w:val="22"/>
          <w:szCs w:val="22"/>
          <w:lang w:val="x-none"/>
        </w:rPr>
        <w:t xml:space="preserve"> inne wymagane dokumenty były podpisane</w:t>
      </w:r>
      <w:r w:rsidRPr="006A175D">
        <w:rPr>
          <w:rFonts w:asciiTheme="minorHAnsi" w:eastAsia="Calibri" w:hAnsiTheme="minorHAnsi" w:cstheme="minorHAnsi"/>
          <w:b/>
          <w:sz w:val="22"/>
          <w:szCs w:val="22"/>
        </w:rPr>
        <w:t xml:space="preserve"> własnoręcznie, a</w:t>
      </w:r>
      <w:r w:rsidRPr="006A175D">
        <w:rPr>
          <w:rFonts w:asciiTheme="minorHAnsi" w:eastAsia="Calibri" w:hAnsiTheme="minorHAnsi" w:cstheme="minorHAnsi"/>
          <w:b/>
          <w:sz w:val="22"/>
          <w:szCs w:val="22"/>
          <w:lang w:val="x-none"/>
        </w:rPr>
        <w:t xml:space="preserve"> następnie </w:t>
      </w:r>
      <w:r w:rsidRPr="006A175D">
        <w:rPr>
          <w:rFonts w:asciiTheme="minorHAnsi" w:eastAsia="Calibri" w:hAnsiTheme="minorHAnsi" w:cstheme="minorHAnsi"/>
          <w:b/>
          <w:sz w:val="22"/>
          <w:szCs w:val="22"/>
        </w:rPr>
        <w:t>przekonwertowane</w:t>
      </w:r>
      <w:r w:rsidRPr="006A175D">
        <w:rPr>
          <w:rFonts w:asciiTheme="minorHAnsi" w:eastAsia="Calibri" w:hAnsiTheme="minorHAnsi" w:cstheme="minorHAnsi"/>
          <w:b/>
          <w:sz w:val="22"/>
          <w:szCs w:val="22"/>
          <w:lang w:val="x-none"/>
        </w:rPr>
        <w:t xml:space="preserve"> do </w:t>
      </w:r>
      <w:r w:rsidRPr="006A175D">
        <w:rPr>
          <w:rFonts w:asciiTheme="minorHAnsi" w:eastAsia="Calibri" w:hAnsiTheme="minorHAnsi" w:cstheme="minorHAnsi"/>
          <w:b/>
          <w:sz w:val="22"/>
          <w:szCs w:val="22"/>
        </w:rPr>
        <w:t>pliku</w:t>
      </w:r>
      <w:r w:rsidRPr="006A175D">
        <w:rPr>
          <w:rFonts w:asciiTheme="minorHAnsi" w:eastAsia="Calibri" w:hAnsiTheme="minorHAnsi" w:cstheme="minorHAnsi"/>
          <w:b/>
          <w:sz w:val="22"/>
          <w:szCs w:val="22"/>
          <w:lang w:val="x-none"/>
        </w:rPr>
        <w:t xml:space="preserve"> PDF</w:t>
      </w:r>
      <w:r w:rsidRPr="006A175D">
        <w:rPr>
          <w:rFonts w:asciiTheme="minorHAnsi" w:eastAsia="Calibri" w:hAnsiTheme="minorHAnsi" w:cstheme="minorHAnsi"/>
          <w:b/>
          <w:sz w:val="22"/>
          <w:szCs w:val="22"/>
        </w:rPr>
        <w:t>, JPEG</w:t>
      </w:r>
      <w:r w:rsidRPr="006A175D">
        <w:rPr>
          <w:rFonts w:asciiTheme="minorHAnsi" w:eastAsia="Calibri" w:hAnsiTheme="minorHAnsi" w:cstheme="minorHAnsi"/>
          <w:b/>
          <w:sz w:val="22"/>
          <w:szCs w:val="22"/>
          <w:lang w:val="x-none"/>
        </w:rPr>
        <w:t xml:space="preserve"> i w takiej formie przesłane do</w:t>
      </w:r>
      <w:r w:rsidRPr="006A175D">
        <w:rPr>
          <w:rFonts w:asciiTheme="minorHAnsi" w:eastAsia="Calibri" w:hAnsiTheme="minorHAnsi" w:cstheme="minorHAnsi"/>
          <w:b/>
          <w:sz w:val="22"/>
          <w:szCs w:val="22"/>
        </w:rPr>
        <w:t xml:space="preserve"> Zamawiającego, lub złożone w formie dokumentowej.</w:t>
      </w:r>
    </w:p>
    <w:p w14:paraId="563FF9C1" w14:textId="77777777" w:rsidR="002A0C8B" w:rsidRPr="006A175D" w:rsidRDefault="002A0C8B" w:rsidP="001C669A">
      <w:pPr>
        <w:numPr>
          <w:ilvl w:val="0"/>
          <w:numId w:val="2"/>
        </w:numPr>
        <w:tabs>
          <w:tab w:val="clear" w:pos="360"/>
        </w:tabs>
        <w:spacing w:before="60" w:after="60"/>
        <w:ind w:left="425" w:hanging="425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6A175D">
        <w:rPr>
          <w:rFonts w:asciiTheme="minorHAnsi" w:hAnsiTheme="minorHAnsi" w:cstheme="minorHAnsi"/>
          <w:sz w:val="22"/>
          <w:szCs w:val="22"/>
        </w:rPr>
        <w:t>Wykonawca ponosi wszelkie koszty związane z przygotowaniem i złożeniem oferty.</w:t>
      </w:r>
    </w:p>
    <w:p w14:paraId="6F5D4357" w14:textId="77777777" w:rsidR="002A0C8B" w:rsidRPr="006A175D" w:rsidRDefault="002A0C8B" w:rsidP="001C669A">
      <w:pPr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6A175D">
        <w:rPr>
          <w:rFonts w:asciiTheme="minorHAnsi" w:hAnsiTheme="minorHAnsi" w:cstheme="minorHAnsi"/>
          <w:color w:val="000000"/>
          <w:sz w:val="22"/>
          <w:szCs w:val="22"/>
        </w:rPr>
        <w:t xml:space="preserve">Wykonawca nie musi użyć formularzy stanowiących załącznik do niniejszego zapytania ofertowego, ale musi w stworzonych przez siebie dokumentach zamieścić </w:t>
      </w:r>
      <w:r w:rsidRPr="006A175D">
        <w:rPr>
          <w:rFonts w:asciiTheme="minorHAnsi" w:hAnsiTheme="minorHAnsi" w:cstheme="minorHAnsi"/>
          <w:sz w:val="22"/>
          <w:szCs w:val="22"/>
        </w:rPr>
        <w:t>m.in. następujące informacje: nazwę przedmiotu zamówienia, cenę jednostkową netto, termin płatności, termin wykonania usługi, termin związania ofertą, wymagane oświadczenia.</w:t>
      </w:r>
    </w:p>
    <w:p w14:paraId="67ED65D3" w14:textId="77777777" w:rsidR="002A0C8B" w:rsidRPr="006A175D" w:rsidRDefault="002A0C8B" w:rsidP="001C669A">
      <w:pPr>
        <w:numPr>
          <w:ilvl w:val="0"/>
          <w:numId w:val="2"/>
        </w:numPr>
        <w:tabs>
          <w:tab w:val="clear" w:pos="360"/>
        </w:tabs>
        <w:spacing w:before="60"/>
        <w:ind w:left="425" w:hanging="425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6A175D">
        <w:rPr>
          <w:rFonts w:asciiTheme="minorHAnsi" w:hAnsiTheme="minorHAnsi" w:cstheme="minorHAnsi"/>
          <w:sz w:val="22"/>
          <w:szCs w:val="22"/>
        </w:rPr>
        <w:t xml:space="preserve">Niniejsze zapytanie ofertowe nie zobowiązuje Zamawiającego do dokonania wyboru oferty najkorzystniejszej. </w:t>
      </w:r>
    </w:p>
    <w:p w14:paraId="19684E5C" w14:textId="77777777" w:rsidR="002A0C8B" w:rsidRDefault="002A0C8B" w:rsidP="001C669A">
      <w:pPr>
        <w:numPr>
          <w:ilvl w:val="0"/>
          <w:numId w:val="2"/>
        </w:numPr>
        <w:tabs>
          <w:tab w:val="clear" w:pos="360"/>
        </w:tabs>
        <w:spacing w:before="60"/>
        <w:ind w:left="425" w:hanging="425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6A175D">
        <w:rPr>
          <w:rFonts w:asciiTheme="minorHAnsi" w:hAnsiTheme="minorHAnsi" w:cstheme="minorHAnsi"/>
          <w:bCs/>
          <w:sz w:val="22"/>
          <w:szCs w:val="22"/>
          <w:lang w:eastAsia="pl-PL"/>
        </w:rPr>
        <w:t>Zamawiający zastrzega sobie prawo do unieważnienia całości prowadzonego zapytania na każdym etapie, bez podania przyczyny.</w:t>
      </w:r>
    </w:p>
    <w:p w14:paraId="6766A6F2" w14:textId="4069C48E" w:rsidR="00C746D8" w:rsidRPr="00D95021" w:rsidRDefault="002A0C8B" w:rsidP="00B41AB8">
      <w:pPr>
        <w:numPr>
          <w:ilvl w:val="0"/>
          <w:numId w:val="2"/>
        </w:numPr>
        <w:tabs>
          <w:tab w:val="clear" w:pos="360"/>
        </w:tabs>
        <w:spacing w:before="60"/>
        <w:ind w:left="425" w:hanging="425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9A6342">
        <w:rPr>
          <w:rFonts w:asciiTheme="minorHAnsi" w:hAnsiTheme="minorHAnsi" w:cstheme="minorHAnsi"/>
          <w:sz w:val="22"/>
          <w:szCs w:val="22"/>
        </w:rPr>
        <w:t>Złożone oferty nie stanowią ofert w rozumieniu przepisów Kodeksu Cywilnego i nie mogą być podstawą jakichkolwiek roszczeń.</w:t>
      </w:r>
    </w:p>
    <w:p w14:paraId="03B796DB" w14:textId="77777777" w:rsidR="00F45CC2" w:rsidRPr="004E6B4C" w:rsidRDefault="00F45CC2" w:rsidP="00B41AB8">
      <w:pPr>
        <w:jc w:val="both"/>
        <w:rPr>
          <w:rFonts w:asciiTheme="minorHAnsi" w:hAnsiTheme="minorHAnsi" w:cstheme="minorHAnsi"/>
          <w:sz w:val="22"/>
          <w:szCs w:val="22"/>
          <w:lang w:eastAsia="pl-PL"/>
        </w:rPr>
      </w:pPr>
    </w:p>
    <w:p w14:paraId="2E18168A" w14:textId="18F17540" w:rsidR="007A1106" w:rsidRPr="004E6B4C" w:rsidRDefault="007A1106" w:rsidP="00E57218">
      <w:pPr>
        <w:ind w:left="425" w:hanging="425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E6B4C">
        <w:rPr>
          <w:rFonts w:asciiTheme="minorHAnsi" w:hAnsiTheme="minorHAnsi" w:cstheme="minorHAnsi"/>
          <w:b/>
          <w:sz w:val="22"/>
          <w:szCs w:val="22"/>
        </w:rPr>
        <w:t>III.</w:t>
      </w:r>
      <w:r w:rsidRPr="004E6B4C">
        <w:rPr>
          <w:rFonts w:asciiTheme="minorHAnsi" w:hAnsiTheme="minorHAnsi" w:cstheme="minorHAnsi"/>
          <w:b/>
          <w:sz w:val="22"/>
          <w:szCs w:val="22"/>
        </w:rPr>
        <w:tab/>
      </w:r>
      <w:r w:rsidR="005B1AA0" w:rsidRPr="004E6B4C">
        <w:rPr>
          <w:rFonts w:asciiTheme="minorHAnsi" w:hAnsiTheme="minorHAnsi" w:cstheme="minorHAnsi"/>
          <w:b/>
          <w:sz w:val="22"/>
          <w:szCs w:val="22"/>
        </w:rPr>
        <w:t>WARUNKI UDZIAŁU W POSTĘPOWANIU</w:t>
      </w:r>
      <w:r w:rsidR="00A70FC5" w:rsidRPr="004E6B4C">
        <w:rPr>
          <w:rFonts w:asciiTheme="minorHAnsi" w:hAnsiTheme="minorHAnsi" w:cstheme="minorHAnsi"/>
          <w:b/>
          <w:sz w:val="22"/>
          <w:szCs w:val="22"/>
        </w:rPr>
        <w:t>.</w:t>
      </w:r>
      <w:r w:rsidRPr="004E6B4C">
        <w:rPr>
          <w:rFonts w:asciiTheme="minorHAnsi" w:hAnsiTheme="minorHAnsi" w:cstheme="minorHAnsi"/>
          <w:b/>
          <w:sz w:val="22"/>
          <w:szCs w:val="22"/>
        </w:rPr>
        <w:t xml:space="preserve"> OŚWIADCZENIA I DOKUMENTY</w:t>
      </w:r>
    </w:p>
    <w:p w14:paraId="1E93C67B" w14:textId="72EB667E" w:rsidR="009472B4" w:rsidRPr="009472B4" w:rsidRDefault="009472B4" w:rsidP="009472B4">
      <w:pPr>
        <w:pStyle w:val="Akapitzlist"/>
        <w:numPr>
          <w:ilvl w:val="0"/>
          <w:numId w:val="44"/>
        </w:numPr>
        <w:ind w:left="426" w:hanging="426"/>
        <w:rPr>
          <w:rFonts w:ascii="Calibri" w:hAnsi="Calibri" w:cs="Calibri"/>
          <w:b/>
          <w:bCs/>
          <w:color w:val="212121"/>
          <w:sz w:val="22"/>
          <w:szCs w:val="22"/>
          <w:lang w:eastAsia="pl-PL"/>
        </w:rPr>
      </w:pPr>
      <w:r w:rsidRPr="009472B4">
        <w:rPr>
          <w:rFonts w:ascii="Calibri" w:hAnsi="Calibri" w:cs="Calibri"/>
          <w:b/>
          <w:bCs/>
          <w:color w:val="212121"/>
          <w:sz w:val="22"/>
          <w:szCs w:val="22"/>
          <w:lang w:eastAsia="pl-PL"/>
        </w:rPr>
        <w:t>Doświadczenie Wykonawcy </w:t>
      </w:r>
    </w:p>
    <w:p w14:paraId="26322225" w14:textId="36479E9F" w:rsidR="009472B4" w:rsidRPr="009472B4" w:rsidRDefault="009472B4" w:rsidP="009472B4">
      <w:pPr>
        <w:ind w:left="426"/>
        <w:jc w:val="both"/>
        <w:rPr>
          <w:rFonts w:ascii="Calibri" w:hAnsi="Calibri" w:cs="Calibri"/>
          <w:color w:val="212121"/>
          <w:sz w:val="22"/>
          <w:szCs w:val="22"/>
          <w:lang w:eastAsia="pl-PL"/>
        </w:rPr>
      </w:pPr>
      <w:r w:rsidRPr="009472B4">
        <w:rPr>
          <w:rFonts w:ascii="Calibri" w:hAnsi="Calibri" w:cs="Calibri"/>
          <w:color w:val="212121"/>
          <w:sz w:val="22"/>
          <w:szCs w:val="22"/>
          <w:lang w:eastAsia="pl-PL"/>
        </w:rPr>
        <w:t xml:space="preserve">Wykonawca spełni warunek, jeżeli wykaże, że w okresie 5 lat przed upływem terminu składania ofert (a jeżeli okres prowadzenia działalności jest krótszy – w tym okresie) wykonywał lub wykonuje co najmniej 3 (słownie: trzy) usługi polegające na świadczeniu stałej obsługi prawnej spółek komunalnych, każda wykonywana co najmniej 12 miesięcy. </w:t>
      </w:r>
    </w:p>
    <w:p w14:paraId="6C54A787" w14:textId="77777777" w:rsidR="009472B4" w:rsidRPr="009472B4" w:rsidRDefault="009472B4" w:rsidP="009472B4">
      <w:pPr>
        <w:ind w:left="426"/>
        <w:jc w:val="both"/>
        <w:rPr>
          <w:rFonts w:ascii="Calibri" w:hAnsi="Calibri" w:cs="Calibri"/>
          <w:color w:val="212121"/>
          <w:sz w:val="22"/>
          <w:szCs w:val="22"/>
          <w:lang w:eastAsia="pl-PL"/>
        </w:rPr>
      </w:pPr>
    </w:p>
    <w:p w14:paraId="06ABC7D4" w14:textId="77777777" w:rsidR="009472B4" w:rsidRPr="009472B4" w:rsidRDefault="009472B4" w:rsidP="009472B4">
      <w:pPr>
        <w:ind w:left="426"/>
        <w:jc w:val="both"/>
        <w:rPr>
          <w:rFonts w:ascii="Calibri" w:hAnsi="Calibri" w:cs="Calibri"/>
          <w:color w:val="212121"/>
          <w:sz w:val="22"/>
          <w:szCs w:val="22"/>
          <w:lang w:eastAsia="pl-PL"/>
        </w:rPr>
      </w:pPr>
      <w:r w:rsidRPr="009472B4">
        <w:rPr>
          <w:rFonts w:ascii="Calibri" w:hAnsi="Calibri" w:cs="Calibri"/>
          <w:color w:val="212121"/>
          <w:sz w:val="22"/>
          <w:szCs w:val="22"/>
          <w:lang w:eastAsia="pl-PL"/>
        </w:rPr>
        <w:t xml:space="preserve">Jeśli usługa jest w trakcie realizacji Wykonawca musi wykazać, iż na dzień składania ofert usługa była świadczona przez 12 miesięcy. </w:t>
      </w:r>
    </w:p>
    <w:p w14:paraId="071DC525" w14:textId="77777777" w:rsidR="009472B4" w:rsidRPr="009472B4" w:rsidRDefault="009472B4" w:rsidP="009472B4">
      <w:pPr>
        <w:jc w:val="both"/>
        <w:rPr>
          <w:rFonts w:ascii="Calibri" w:hAnsi="Calibri" w:cs="Calibri"/>
          <w:color w:val="212121"/>
          <w:sz w:val="22"/>
          <w:szCs w:val="22"/>
          <w:lang w:eastAsia="pl-PL"/>
        </w:rPr>
      </w:pPr>
    </w:p>
    <w:p w14:paraId="6A718866" w14:textId="06CB5656" w:rsidR="00647C40" w:rsidRPr="009472B4" w:rsidRDefault="00647C40" w:rsidP="009472B4">
      <w:pPr>
        <w:pStyle w:val="Akapitzlist"/>
        <w:numPr>
          <w:ilvl w:val="0"/>
          <w:numId w:val="44"/>
        </w:numPr>
        <w:ind w:left="426" w:hanging="426"/>
        <w:jc w:val="both"/>
        <w:rPr>
          <w:rFonts w:ascii="Calibri" w:hAnsi="Calibri" w:cs="Calibri"/>
          <w:color w:val="212121"/>
          <w:sz w:val="22"/>
          <w:szCs w:val="22"/>
          <w:lang w:eastAsia="pl-PL"/>
        </w:rPr>
      </w:pPr>
      <w:r w:rsidRPr="009472B4">
        <w:rPr>
          <w:rFonts w:ascii="Calibri" w:hAnsi="Calibri" w:cs="Calibri"/>
          <w:b/>
          <w:bCs/>
          <w:color w:val="212121"/>
          <w:sz w:val="22"/>
          <w:szCs w:val="22"/>
          <w:lang w:eastAsia="pl-PL"/>
        </w:rPr>
        <w:t>Doświadczenie osób</w:t>
      </w:r>
      <w:r w:rsidRPr="009472B4">
        <w:rPr>
          <w:rFonts w:ascii="Calibri" w:hAnsi="Calibri" w:cs="Calibri"/>
          <w:color w:val="212121"/>
          <w:sz w:val="22"/>
          <w:szCs w:val="22"/>
          <w:lang w:eastAsia="pl-PL"/>
        </w:rPr>
        <w:t xml:space="preserve"> </w:t>
      </w:r>
    </w:p>
    <w:p w14:paraId="208A983C" w14:textId="77777777" w:rsidR="00647C40" w:rsidRPr="009472B4" w:rsidRDefault="00647C40" w:rsidP="000D2A87">
      <w:pPr>
        <w:ind w:left="426"/>
        <w:jc w:val="both"/>
        <w:rPr>
          <w:rFonts w:ascii="Calibri" w:hAnsi="Calibri" w:cs="Calibri"/>
          <w:color w:val="212121"/>
          <w:sz w:val="22"/>
          <w:szCs w:val="22"/>
          <w:lang w:eastAsia="pl-PL"/>
        </w:rPr>
      </w:pPr>
      <w:r w:rsidRPr="009472B4">
        <w:rPr>
          <w:rFonts w:ascii="Calibri" w:hAnsi="Calibri" w:cs="Calibri"/>
          <w:color w:val="212121"/>
          <w:sz w:val="22"/>
          <w:szCs w:val="22"/>
          <w:lang w:eastAsia="pl-PL"/>
        </w:rPr>
        <w:t>Wykonawca spełni warunek, jeżeli wykaże, że dysponuje lub będzie dysponował zespołem 2 (słownie: dwóch) osób posiadających tytuł zawodowy radcy prawnego lub adwokata oraz co najmniej 5 letnie doświadczenie zawodowe jako radca prawny lub adwokat (każda z nich), w tym:</w:t>
      </w:r>
    </w:p>
    <w:p w14:paraId="7FFEEDD7" w14:textId="3A365E4F" w:rsidR="00647C40" w:rsidRPr="009472B4" w:rsidRDefault="00647C40" w:rsidP="000D2A87">
      <w:pPr>
        <w:ind w:left="709" w:hanging="283"/>
        <w:jc w:val="both"/>
        <w:rPr>
          <w:rFonts w:ascii="Calibri" w:hAnsi="Calibri" w:cs="Calibri"/>
          <w:color w:val="00B0F0"/>
          <w:sz w:val="22"/>
          <w:szCs w:val="22"/>
          <w:lang w:eastAsia="pl-PL"/>
        </w:rPr>
      </w:pPr>
      <w:bookmarkStart w:id="7" w:name="_Hlk215471752"/>
      <w:r w:rsidRPr="009472B4">
        <w:rPr>
          <w:rFonts w:ascii="Calibri" w:hAnsi="Calibri" w:cs="Calibri"/>
          <w:color w:val="212121"/>
          <w:sz w:val="22"/>
          <w:szCs w:val="22"/>
          <w:lang w:eastAsia="pl-PL"/>
        </w:rPr>
        <w:t xml:space="preserve">- </w:t>
      </w:r>
      <w:r w:rsidR="000D2A87">
        <w:rPr>
          <w:rFonts w:ascii="Calibri" w:hAnsi="Calibri" w:cs="Calibri"/>
          <w:color w:val="212121"/>
          <w:sz w:val="22"/>
          <w:szCs w:val="22"/>
          <w:lang w:eastAsia="pl-PL"/>
        </w:rPr>
        <w:tab/>
      </w:r>
      <w:r w:rsidRPr="009472B4">
        <w:rPr>
          <w:rFonts w:ascii="Calibri" w:hAnsi="Calibri" w:cs="Calibri"/>
          <w:color w:val="212121"/>
          <w:sz w:val="22"/>
          <w:szCs w:val="22"/>
          <w:lang w:eastAsia="pl-PL"/>
        </w:rPr>
        <w:t xml:space="preserve">co najmniej jedna ze wskazanych osób posiada doświadczenie w prowadzeniu co najmniej 3 spraw / projektów / opinii prawnych / wdrożeniu związanych z ustawą o publicznym transporcie zbiorowym (umowy o świadczenie usług, uchwały taryfowe, regulaminy przewozu itd.), </w:t>
      </w:r>
    </w:p>
    <w:p w14:paraId="71F74C36" w14:textId="03E66ED4" w:rsidR="00647C40" w:rsidRPr="009472B4" w:rsidRDefault="00647C40" w:rsidP="000D2A87">
      <w:pPr>
        <w:ind w:left="709" w:hanging="283"/>
        <w:jc w:val="both"/>
        <w:rPr>
          <w:rFonts w:ascii="Calibri" w:hAnsi="Calibri" w:cs="Calibri"/>
          <w:color w:val="EE0000"/>
          <w:sz w:val="22"/>
          <w:szCs w:val="22"/>
          <w:lang w:eastAsia="pl-PL"/>
        </w:rPr>
      </w:pPr>
      <w:r w:rsidRPr="009472B4">
        <w:rPr>
          <w:rFonts w:ascii="Calibri" w:hAnsi="Calibri" w:cs="Calibri"/>
          <w:color w:val="212121"/>
          <w:sz w:val="22"/>
          <w:szCs w:val="22"/>
          <w:lang w:eastAsia="pl-PL"/>
        </w:rPr>
        <w:lastRenderedPageBreak/>
        <w:t xml:space="preserve">- </w:t>
      </w:r>
      <w:r w:rsidR="000D2A87">
        <w:rPr>
          <w:rFonts w:ascii="Calibri" w:hAnsi="Calibri" w:cs="Calibri"/>
          <w:color w:val="212121"/>
          <w:sz w:val="22"/>
          <w:szCs w:val="22"/>
          <w:lang w:eastAsia="pl-PL"/>
        </w:rPr>
        <w:tab/>
      </w:r>
      <w:r w:rsidRPr="009472B4">
        <w:rPr>
          <w:rFonts w:ascii="Calibri" w:hAnsi="Calibri" w:cs="Calibri"/>
          <w:color w:val="212121"/>
          <w:sz w:val="22"/>
          <w:szCs w:val="22"/>
          <w:lang w:eastAsia="pl-PL"/>
        </w:rPr>
        <w:t xml:space="preserve">co najmniej jedna ze wskazanych osób posiada doświadczenie w zakresie rozliczeń w </w:t>
      </w:r>
      <w:proofErr w:type="gramStart"/>
      <w:r w:rsidRPr="009472B4">
        <w:rPr>
          <w:rFonts w:ascii="Calibri" w:hAnsi="Calibri" w:cs="Calibri"/>
          <w:color w:val="212121"/>
          <w:sz w:val="22"/>
          <w:szCs w:val="22"/>
          <w:lang w:eastAsia="pl-PL"/>
        </w:rPr>
        <w:t xml:space="preserve">formie </w:t>
      </w:r>
      <w:r w:rsidRPr="009472B4">
        <w:rPr>
          <w:rFonts w:ascii="Calibri" w:hAnsi="Calibri" w:cs="Calibri"/>
          <w:strike/>
          <w:color w:val="212121"/>
          <w:sz w:val="22"/>
          <w:szCs w:val="22"/>
          <w:lang w:eastAsia="pl-PL"/>
        </w:rPr>
        <w:t xml:space="preserve"> </w:t>
      </w:r>
      <w:r w:rsidRPr="009472B4">
        <w:rPr>
          <w:rFonts w:ascii="Calibri" w:hAnsi="Calibri" w:cs="Calibri"/>
          <w:color w:val="212121"/>
          <w:sz w:val="22"/>
          <w:szCs w:val="22"/>
          <w:lang w:eastAsia="pl-PL"/>
        </w:rPr>
        <w:t>rekompensaty</w:t>
      </w:r>
      <w:proofErr w:type="gramEnd"/>
      <w:r w:rsidRPr="009472B4">
        <w:rPr>
          <w:rFonts w:ascii="Calibri" w:hAnsi="Calibri" w:cs="Calibri"/>
          <w:color w:val="212121"/>
          <w:sz w:val="22"/>
          <w:szCs w:val="22"/>
          <w:lang w:eastAsia="pl-PL"/>
        </w:rPr>
        <w:t xml:space="preserve"> z tytułu świadczenia usług w ogólnym interesie gospodarczym (</w:t>
      </w:r>
      <w:proofErr w:type="spellStart"/>
      <w:r w:rsidRPr="009472B4">
        <w:rPr>
          <w:rFonts w:ascii="Calibri" w:hAnsi="Calibri" w:cs="Calibri"/>
          <w:color w:val="212121"/>
          <w:sz w:val="22"/>
          <w:szCs w:val="22"/>
          <w:lang w:eastAsia="pl-PL"/>
        </w:rPr>
        <w:t>Altmark</w:t>
      </w:r>
      <w:proofErr w:type="spellEnd"/>
      <w:r w:rsidRPr="009472B4">
        <w:rPr>
          <w:rFonts w:ascii="Calibri" w:hAnsi="Calibri" w:cs="Calibri"/>
          <w:color w:val="212121"/>
          <w:sz w:val="22"/>
          <w:szCs w:val="22"/>
          <w:lang w:eastAsia="pl-PL"/>
        </w:rPr>
        <w:t xml:space="preserve">, rozporządzenia UE) </w:t>
      </w:r>
      <w:r w:rsidRPr="009472B4">
        <w:rPr>
          <w:rFonts w:ascii="Calibri" w:hAnsi="Calibri" w:cs="Calibri"/>
          <w:color w:val="000000" w:themeColor="text1"/>
          <w:sz w:val="22"/>
          <w:szCs w:val="22"/>
          <w:lang w:eastAsia="pl-PL"/>
        </w:rPr>
        <w:t>dla co najmniej 2 podmiotów</w:t>
      </w:r>
      <w:r w:rsidRPr="009472B4">
        <w:rPr>
          <w:rFonts w:ascii="Calibri" w:hAnsi="Calibri" w:cs="Calibri"/>
          <w:color w:val="212121"/>
          <w:sz w:val="22"/>
          <w:szCs w:val="22"/>
          <w:lang w:eastAsia="pl-PL"/>
        </w:rPr>
        <w:t xml:space="preserve">, </w:t>
      </w:r>
    </w:p>
    <w:p w14:paraId="37339E3E" w14:textId="52CCC561" w:rsidR="00647C40" w:rsidRPr="009472B4" w:rsidRDefault="00647C40" w:rsidP="000D2A87">
      <w:pPr>
        <w:ind w:left="709" w:hanging="283"/>
        <w:jc w:val="both"/>
        <w:rPr>
          <w:rFonts w:ascii="Calibri" w:hAnsi="Calibri" w:cs="Calibri"/>
          <w:color w:val="00B0F0"/>
          <w:sz w:val="22"/>
          <w:szCs w:val="22"/>
          <w:lang w:eastAsia="pl-PL"/>
        </w:rPr>
      </w:pPr>
      <w:r w:rsidRPr="009472B4">
        <w:rPr>
          <w:rFonts w:ascii="Calibri" w:hAnsi="Calibri" w:cs="Calibri"/>
          <w:color w:val="212121"/>
          <w:sz w:val="22"/>
          <w:szCs w:val="22"/>
          <w:lang w:eastAsia="pl-PL"/>
        </w:rPr>
        <w:t xml:space="preserve">- </w:t>
      </w:r>
      <w:r w:rsidR="000D2A87">
        <w:rPr>
          <w:rFonts w:ascii="Calibri" w:hAnsi="Calibri" w:cs="Calibri"/>
          <w:color w:val="212121"/>
          <w:sz w:val="22"/>
          <w:szCs w:val="22"/>
          <w:lang w:eastAsia="pl-PL"/>
        </w:rPr>
        <w:tab/>
      </w:r>
      <w:r w:rsidRPr="009472B4">
        <w:rPr>
          <w:rFonts w:ascii="Calibri" w:hAnsi="Calibri" w:cs="Calibri"/>
          <w:color w:val="212121"/>
          <w:sz w:val="22"/>
          <w:szCs w:val="22"/>
          <w:lang w:eastAsia="pl-PL"/>
        </w:rPr>
        <w:t xml:space="preserve">co najmniej jedna ze wskazanych osób posiada doświadczenie w negocjacjach z organizacjami związkowymi (np. układy zbiorowe, regulaminy wynagradzania i pracy, systemy zmianowe dla </w:t>
      </w:r>
      <w:r w:rsidRPr="009472B4">
        <w:rPr>
          <w:rFonts w:ascii="Calibri" w:hAnsi="Calibri" w:cs="Calibri"/>
          <w:color w:val="000000" w:themeColor="text1"/>
          <w:sz w:val="22"/>
          <w:szCs w:val="22"/>
          <w:lang w:eastAsia="pl-PL"/>
        </w:rPr>
        <w:t xml:space="preserve">kierowców), </w:t>
      </w:r>
    </w:p>
    <w:p w14:paraId="524A7648" w14:textId="46361895" w:rsidR="00647C40" w:rsidRPr="009472B4" w:rsidRDefault="00647C40" w:rsidP="000D2A87">
      <w:pPr>
        <w:ind w:left="709" w:hanging="283"/>
        <w:jc w:val="both"/>
        <w:rPr>
          <w:rFonts w:ascii="Calibri" w:hAnsi="Calibri" w:cs="Calibri"/>
          <w:color w:val="00B0F0"/>
          <w:sz w:val="22"/>
          <w:szCs w:val="22"/>
          <w:lang w:eastAsia="pl-PL"/>
        </w:rPr>
      </w:pPr>
      <w:r w:rsidRPr="009472B4">
        <w:rPr>
          <w:rFonts w:ascii="Calibri" w:hAnsi="Calibri" w:cs="Calibri"/>
          <w:color w:val="212121"/>
          <w:sz w:val="22"/>
          <w:szCs w:val="22"/>
          <w:lang w:eastAsia="pl-PL"/>
        </w:rPr>
        <w:t xml:space="preserve">- </w:t>
      </w:r>
      <w:r w:rsidR="000D2A87">
        <w:rPr>
          <w:rFonts w:ascii="Calibri" w:hAnsi="Calibri" w:cs="Calibri"/>
          <w:color w:val="212121"/>
          <w:sz w:val="22"/>
          <w:szCs w:val="22"/>
          <w:lang w:eastAsia="pl-PL"/>
        </w:rPr>
        <w:tab/>
      </w:r>
      <w:r w:rsidRPr="009472B4">
        <w:rPr>
          <w:rFonts w:ascii="Calibri" w:hAnsi="Calibri" w:cs="Calibri"/>
          <w:color w:val="212121"/>
          <w:sz w:val="22"/>
          <w:szCs w:val="22"/>
          <w:lang w:eastAsia="pl-PL"/>
        </w:rPr>
        <w:t xml:space="preserve">co najmniej jedna ze wskazanych osób posiada doświadczenie w prowadzeniu jako pełnomocnik co najmniej 10 postępowań przed sądami pracy, </w:t>
      </w:r>
    </w:p>
    <w:p w14:paraId="0DA8861F" w14:textId="2459E79E" w:rsidR="00647C40" w:rsidRPr="009472B4" w:rsidRDefault="00647C40" w:rsidP="000D2A87">
      <w:pPr>
        <w:ind w:left="709" w:hanging="283"/>
        <w:jc w:val="both"/>
        <w:rPr>
          <w:rFonts w:ascii="Calibri" w:hAnsi="Calibri" w:cs="Calibri"/>
          <w:color w:val="00B0F0"/>
          <w:sz w:val="22"/>
          <w:szCs w:val="22"/>
          <w:lang w:eastAsia="pl-PL"/>
        </w:rPr>
      </w:pPr>
      <w:r w:rsidRPr="009472B4">
        <w:rPr>
          <w:rFonts w:ascii="Calibri" w:hAnsi="Calibri" w:cs="Calibri"/>
          <w:color w:val="212121"/>
          <w:sz w:val="22"/>
          <w:szCs w:val="22"/>
          <w:lang w:eastAsia="pl-PL"/>
        </w:rPr>
        <w:t xml:space="preserve">- </w:t>
      </w:r>
      <w:r w:rsidR="000D2A87">
        <w:rPr>
          <w:rFonts w:ascii="Calibri" w:hAnsi="Calibri" w:cs="Calibri"/>
          <w:color w:val="212121"/>
          <w:sz w:val="22"/>
          <w:szCs w:val="22"/>
          <w:lang w:eastAsia="pl-PL"/>
        </w:rPr>
        <w:tab/>
      </w:r>
      <w:r w:rsidRPr="009472B4">
        <w:rPr>
          <w:rFonts w:ascii="Calibri" w:hAnsi="Calibri" w:cs="Calibri"/>
          <w:color w:val="212121"/>
          <w:sz w:val="22"/>
          <w:szCs w:val="22"/>
          <w:lang w:eastAsia="pl-PL"/>
        </w:rPr>
        <w:t xml:space="preserve">co najmniej jedna ze wskazanych osób posiada doświadczenie w prowadzeniu jako pełnomocnik co najmniej 3 spraw cywilnych lub gospodarczych o wartości powyżej 200 000 zł, </w:t>
      </w:r>
    </w:p>
    <w:p w14:paraId="152DFE33" w14:textId="37D16519" w:rsidR="00647C40" w:rsidRPr="009472B4" w:rsidRDefault="00647C40" w:rsidP="000D2A87">
      <w:pPr>
        <w:ind w:left="709" w:hanging="283"/>
        <w:jc w:val="both"/>
        <w:rPr>
          <w:rFonts w:ascii="Calibri" w:hAnsi="Calibri" w:cs="Calibri"/>
          <w:color w:val="F79646" w:themeColor="accent6"/>
          <w:sz w:val="22"/>
          <w:szCs w:val="22"/>
          <w:lang w:eastAsia="pl-PL"/>
        </w:rPr>
      </w:pPr>
      <w:r w:rsidRPr="009472B4">
        <w:rPr>
          <w:rFonts w:ascii="Calibri" w:hAnsi="Calibri" w:cs="Calibri"/>
          <w:color w:val="212121"/>
          <w:sz w:val="22"/>
          <w:szCs w:val="22"/>
          <w:lang w:eastAsia="pl-PL"/>
        </w:rPr>
        <w:t xml:space="preserve">- </w:t>
      </w:r>
      <w:r w:rsidR="000D2A87">
        <w:rPr>
          <w:rFonts w:ascii="Calibri" w:hAnsi="Calibri" w:cs="Calibri"/>
          <w:color w:val="212121"/>
          <w:sz w:val="22"/>
          <w:szCs w:val="22"/>
          <w:lang w:eastAsia="pl-PL"/>
        </w:rPr>
        <w:t xml:space="preserve"> </w:t>
      </w:r>
      <w:r w:rsidR="000D2A87">
        <w:rPr>
          <w:rFonts w:ascii="Calibri" w:hAnsi="Calibri" w:cs="Calibri"/>
          <w:color w:val="212121"/>
          <w:sz w:val="22"/>
          <w:szCs w:val="22"/>
          <w:lang w:eastAsia="pl-PL"/>
        </w:rPr>
        <w:tab/>
      </w:r>
      <w:r w:rsidRPr="009472B4">
        <w:rPr>
          <w:rFonts w:ascii="Calibri" w:hAnsi="Calibri" w:cs="Calibri"/>
          <w:color w:val="212121"/>
          <w:sz w:val="22"/>
          <w:szCs w:val="22"/>
          <w:lang w:eastAsia="pl-PL"/>
        </w:rPr>
        <w:t xml:space="preserve">co najmniej jedna ze wskazanych osób posiada doświadczenie w prowadzeniu jako pełnomocnik co najmniej 3 spraw przed Krajową Izbą Odwoławczą, </w:t>
      </w:r>
    </w:p>
    <w:p w14:paraId="207DA114" w14:textId="3B8F5DE8" w:rsidR="00647C40" w:rsidRPr="009472B4" w:rsidRDefault="00647C40" w:rsidP="000D2A87">
      <w:pPr>
        <w:ind w:left="709" w:hanging="283"/>
        <w:jc w:val="both"/>
        <w:rPr>
          <w:rFonts w:ascii="Calibri" w:hAnsi="Calibri" w:cs="Calibri"/>
          <w:color w:val="212121"/>
          <w:sz w:val="22"/>
          <w:szCs w:val="22"/>
          <w:lang w:eastAsia="pl-PL"/>
        </w:rPr>
      </w:pPr>
      <w:r w:rsidRPr="009472B4">
        <w:rPr>
          <w:rFonts w:ascii="Calibri" w:hAnsi="Calibri" w:cs="Calibri"/>
          <w:color w:val="212121"/>
          <w:sz w:val="22"/>
          <w:szCs w:val="22"/>
          <w:lang w:eastAsia="pl-PL"/>
        </w:rPr>
        <w:t>-</w:t>
      </w:r>
      <w:r w:rsidR="000D2A87">
        <w:rPr>
          <w:rFonts w:ascii="Calibri" w:hAnsi="Calibri" w:cs="Calibri"/>
          <w:color w:val="212121"/>
          <w:sz w:val="22"/>
          <w:szCs w:val="22"/>
          <w:lang w:eastAsia="pl-PL"/>
        </w:rPr>
        <w:tab/>
      </w:r>
      <w:r w:rsidRPr="009472B4">
        <w:rPr>
          <w:rFonts w:ascii="Calibri" w:hAnsi="Calibri" w:cs="Calibri"/>
          <w:color w:val="212121"/>
          <w:sz w:val="22"/>
          <w:szCs w:val="22"/>
          <w:lang w:eastAsia="pl-PL"/>
        </w:rPr>
        <w:t xml:space="preserve">co najmniej jedna ze wskazanych osób posiada doświadczenie w prowadzeniu jako pełnomocnik co najmniej 1 sprawy przez Sądem Zamówień Publicznych, </w:t>
      </w:r>
    </w:p>
    <w:p w14:paraId="0E9938BC" w14:textId="0612584A" w:rsidR="00647C40" w:rsidRPr="009472B4" w:rsidRDefault="00647C40" w:rsidP="000D2A87">
      <w:pPr>
        <w:ind w:left="709" w:hanging="283"/>
        <w:jc w:val="both"/>
        <w:rPr>
          <w:rFonts w:ascii="Calibri" w:hAnsi="Calibri" w:cs="Calibri"/>
          <w:color w:val="212121"/>
          <w:sz w:val="22"/>
          <w:szCs w:val="22"/>
          <w:lang w:eastAsia="pl-PL"/>
        </w:rPr>
      </w:pPr>
      <w:r w:rsidRPr="009472B4">
        <w:rPr>
          <w:rFonts w:ascii="Calibri" w:hAnsi="Calibri" w:cs="Calibri"/>
          <w:color w:val="212121"/>
          <w:sz w:val="22"/>
          <w:szCs w:val="22"/>
          <w:lang w:eastAsia="pl-PL"/>
        </w:rPr>
        <w:t xml:space="preserve">- </w:t>
      </w:r>
      <w:r w:rsidR="000D2A87">
        <w:rPr>
          <w:rFonts w:ascii="Calibri" w:hAnsi="Calibri" w:cs="Calibri"/>
          <w:color w:val="212121"/>
          <w:sz w:val="22"/>
          <w:szCs w:val="22"/>
          <w:lang w:eastAsia="pl-PL"/>
        </w:rPr>
        <w:tab/>
      </w:r>
      <w:r w:rsidRPr="009472B4">
        <w:rPr>
          <w:rFonts w:ascii="Calibri" w:hAnsi="Calibri" w:cs="Calibri"/>
          <w:color w:val="212121"/>
          <w:sz w:val="22"/>
          <w:szCs w:val="22"/>
          <w:lang w:eastAsia="pl-PL"/>
        </w:rPr>
        <w:t xml:space="preserve">co najmniej jedna ze wskazanych osób jest autorem co najmniej 5 opinii z zakresu stosowania przepisów dotyczących udzielania zamówień publicznych oraz co najmniej 1 opinii z zakresu zamówień sektorowych. </w:t>
      </w:r>
    </w:p>
    <w:p w14:paraId="27224E2E" w14:textId="77777777" w:rsidR="00647C40" w:rsidRPr="009472B4" w:rsidRDefault="00647C40" w:rsidP="009472B4">
      <w:pPr>
        <w:jc w:val="both"/>
        <w:rPr>
          <w:rFonts w:ascii="Calibri" w:hAnsi="Calibri" w:cs="Calibri"/>
          <w:color w:val="212121"/>
          <w:sz w:val="22"/>
          <w:szCs w:val="22"/>
          <w:lang w:eastAsia="pl-PL"/>
        </w:rPr>
      </w:pPr>
    </w:p>
    <w:p w14:paraId="1AD6AA19" w14:textId="4AD24C73" w:rsidR="00647C40" w:rsidRPr="009472B4" w:rsidRDefault="00647C40" w:rsidP="000D2A87">
      <w:pPr>
        <w:ind w:left="426"/>
        <w:jc w:val="both"/>
        <w:rPr>
          <w:rFonts w:ascii="Calibri" w:hAnsi="Calibri" w:cs="Calibri"/>
          <w:color w:val="212121"/>
          <w:sz w:val="22"/>
          <w:szCs w:val="22"/>
          <w:lang w:eastAsia="pl-PL"/>
        </w:rPr>
      </w:pPr>
      <w:bookmarkStart w:id="8" w:name="_Hlk215522020"/>
      <w:bookmarkEnd w:id="7"/>
      <w:r w:rsidRPr="009472B4">
        <w:rPr>
          <w:rFonts w:ascii="Calibri" w:hAnsi="Calibri" w:cs="Calibri"/>
          <w:color w:val="212121"/>
          <w:sz w:val="22"/>
          <w:szCs w:val="22"/>
          <w:lang w:eastAsia="pl-PL"/>
        </w:rPr>
        <w:t>Wymagania szczegółowe określone w poszczególnych punktach (</w:t>
      </w:r>
      <w:proofErr w:type="spellStart"/>
      <w:r w:rsidRPr="009472B4">
        <w:rPr>
          <w:rFonts w:ascii="Calibri" w:hAnsi="Calibri" w:cs="Calibri"/>
          <w:color w:val="212121"/>
          <w:sz w:val="22"/>
          <w:szCs w:val="22"/>
          <w:lang w:eastAsia="pl-PL"/>
        </w:rPr>
        <w:t>tiret</w:t>
      </w:r>
      <w:proofErr w:type="spellEnd"/>
      <w:r w:rsidRPr="009472B4">
        <w:rPr>
          <w:rFonts w:ascii="Calibri" w:hAnsi="Calibri" w:cs="Calibri"/>
          <w:color w:val="212121"/>
          <w:sz w:val="22"/>
          <w:szCs w:val="22"/>
          <w:lang w:eastAsia="pl-PL"/>
        </w:rPr>
        <w:t>) mogą być spełnione łącznie przez osoby wchodzące w skład zespołu (tj. poszczególne wymagania mogą być spełnione przez różne osoby). Zamawiający zastrzega jednak, że warunek opisany w ramach jednego, konkretnego punktu (</w:t>
      </w:r>
      <w:proofErr w:type="spellStart"/>
      <w:r w:rsidRPr="009472B4">
        <w:rPr>
          <w:rFonts w:ascii="Calibri" w:hAnsi="Calibri" w:cs="Calibri"/>
          <w:color w:val="212121"/>
          <w:sz w:val="22"/>
          <w:szCs w:val="22"/>
          <w:lang w:eastAsia="pl-PL"/>
        </w:rPr>
        <w:t>tiret</w:t>
      </w:r>
      <w:proofErr w:type="spellEnd"/>
      <w:r w:rsidRPr="009472B4">
        <w:rPr>
          <w:rFonts w:ascii="Calibri" w:hAnsi="Calibri" w:cs="Calibri"/>
          <w:color w:val="212121"/>
          <w:sz w:val="22"/>
          <w:szCs w:val="22"/>
          <w:lang w:eastAsia="pl-PL"/>
        </w:rPr>
        <w:t>) musi zostać spełniony w całości przez jedną osobę (nie dopuszcza się sumowania doświadczenia kilku osób w celu spełnienia wymogu określonego w jednym punkcie).</w:t>
      </w:r>
    </w:p>
    <w:bookmarkEnd w:id="8"/>
    <w:p w14:paraId="459B0303" w14:textId="6A462206" w:rsidR="00722716" w:rsidRPr="00647C40" w:rsidRDefault="00722716" w:rsidP="00647C40">
      <w:pPr>
        <w:tabs>
          <w:tab w:val="left" w:pos="-1560"/>
        </w:tabs>
        <w:ind w:left="426"/>
        <w:jc w:val="both"/>
        <w:rPr>
          <w:rFonts w:asciiTheme="minorHAnsi" w:hAnsiTheme="minorHAnsi" w:cstheme="minorHAnsi"/>
          <w:b/>
          <w:bCs/>
          <w:sz w:val="22"/>
          <w:szCs w:val="22"/>
          <w:lang w:eastAsia="ar-SA"/>
        </w:rPr>
      </w:pPr>
    </w:p>
    <w:p w14:paraId="4F6FA2B8" w14:textId="77777777" w:rsidR="007A1106" w:rsidRPr="004E6B4C" w:rsidRDefault="007A1106" w:rsidP="001C669A">
      <w:pPr>
        <w:numPr>
          <w:ilvl w:val="0"/>
          <w:numId w:val="3"/>
        </w:numPr>
        <w:tabs>
          <w:tab w:val="clear" w:pos="360"/>
          <w:tab w:val="left" w:pos="426"/>
        </w:tabs>
        <w:spacing w:before="60" w:after="60"/>
        <w:ind w:left="426" w:hanging="426"/>
        <w:jc w:val="both"/>
        <w:rPr>
          <w:rFonts w:asciiTheme="minorHAnsi" w:hAnsiTheme="minorHAnsi" w:cstheme="minorHAnsi"/>
          <w:b/>
          <w:sz w:val="22"/>
          <w:szCs w:val="22"/>
          <w:lang w:eastAsia="ar-SA"/>
        </w:rPr>
      </w:pPr>
      <w:bookmarkStart w:id="9" w:name="_Hlk215483358"/>
      <w:r w:rsidRPr="004E6B4C">
        <w:rPr>
          <w:rFonts w:asciiTheme="minorHAnsi" w:hAnsiTheme="minorHAnsi" w:cstheme="minorHAnsi"/>
          <w:b/>
          <w:sz w:val="22"/>
          <w:szCs w:val="22"/>
          <w:lang w:eastAsia="ar-SA"/>
        </w:rPr>
        <w:t xml:space="preserve">Dokumenty wymagane przez Zamawiającego, które należy dołączyć </w:t>
      </w:r>
      <w:r w:rsidRPr="004E6B4C">
        <w:rPr>
          <w:rFonts w:asciiTheme="minorHAnsi" w:hAnsiTheme="minorHAnsi" w:cstheme="minorHAnsi"/>
          <w:b/>
          <w:sz w:val="22"/>
          <w:szCs w:val="22"/>
          <w:u w:val="single"/>
          <w:lang w:eastAsia="ar-SA"/>
        </w:rPr>
        <w:t>do oferty</w:t>
      </w:r>
      <w:r w:rsidRPr="004E6B4C">
        <w:rPr>
          <w:rFonts w:asciiTheme="minorHAnsi" w:hAnsiTheme="minorHAnsi" w:cstheme="minorHAnsi"/>
          <w:b/>
          <w:sz w:val="22"/>
          <w:szCs w:val="22"/>
          <w:lang w:eastAsia="ar-SA"/>
        </w:rPr>
        <w:t>:</w:t>
      </w:r>
    </w:p>
    <w:p w14:paraId="08C25AC4" w14:textId="78519AEF" w:rsidR="007A1106" w:rsidRPr="004E6B4C" w:rsidRDefault="007A1106" w:rsidP="0008579E">
      <w:pPr>
        <w:numPr>
          <w:ilvl w:val="0"/>
          <w:numId w:val="15"/>
        </w:numPr>
        <w:tabs>
          <w:tab w:val="clear" w:pos="700"/>
          <w:tab w:val="left" w:pos="-1560"/>
          <w:tab w:val="num" w:pos="851"/>
        </w:tabs>
        <w:ind w:left="851" w:hanging="425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4E6B4C">
        <w:rPr>
          <w:rFonts w:asciiTheme="minorHAnsi" w:hAnsiTheme="minorHAnsi" w:cstheme="minorHAnsi"/>
          <w:b/>
          <w:sz w:val="22"/>
          <w:szCs w:val="22"/>
          <w:lang w:eastAsia="ar-SA"/>
        </w:rPr>
        <w:t>formularz ofertowy</w:t>
      </w:r>
      <w:r w:rsidRPr="004E6B4C">
        <w:rPr>
          <w:rFonts w:asciiTheme="minorHAnsi" w:hAnsiTheme="minorHAnsi" w:cstheme="minorHAnsi"/>
          <w:sz w:val="22"/>
          <w:szCs w:val="22"/>
          <w:lang w:eastAsia="ar-SA"/>
        </w:rPr>
        <w:t xml:space="preserve">, według wzoru stanowiącego </w:t>
      </w:r>
      <w:r w:rsidRPr="004E6B4C">
        <w:rPr>
          <w:rFonts w:asciiTheme="minorHAnsi" w:hAnsiTheme="minorHAnsi" w:cstheme="minorHAnsi"/>
          <w:b/>
          <w:sz w:val="22"/>
          <w:szCs w:val="22"/>
          <w:lang w:eastAsia="ar-SA"/>
        </w:rPr>
        <w:t>Załącznik nr 1</w:t>
      </w:r>
      <w:r w:rsidR="00281C5F">
        <w:rPr>
          <w:rFonts w:asciiTheme="minorHAnsi" w:hAnsiTheme="minorHAnsi" w:cstheme="minorHAnsi"/>
          <w:sz w:val="22"/>
          <w:szCs w:val="22"/>
          <w:lang w:eastAsia="ar-SA"/>
        </w:rPr>
        <w:t xml:space="preserve"> </w:t>
      </w:r>
      <w:r w:rsidR="00C67F53" w:rsidRPr="004E6B4C">
        <w:rPr>
          <w:rFonts w:asciiTheme="minorHAnsi" w:hAnsiTheme="minorHAnsi" w:cstheme="minorHAnsi"/>
          <w:sz w:val="22"/>
          <w:szCs w:val="22"/>
          <w:lang w:eastAsia="ar-SA"/>
        </w:rPr>
        <w:t>do zapytania ofertowego</w:t>
      </w:r>
      <w:r w:rsidR="002C4D2E">
        <w:rPr>
          <w:rFonts w:asciiTheme="minorHAnsi" w:hAnsiTheme="minorHAnsi" w:cstheme="minorHAnsi"/>
          <w:sz w:val="22"/>
          <w:szCs w:val="22"/>
          <w:lang w:eastAsia="ar-SA"/>
        </w:rPr>
        <w:t>,</w:t>
      </w:r>
    </w:p>
    <w:p w14:paraId="64E09ABF" w14:textId="0943746E" w:rsidR="0030182F" w:rsidRPr="004E6B4C" w:rsidRDefault="0030182F" w:rsidP="0008579E">
      <w:pPr>
        <w:numPr>
          <w:ilvl w:val="0"/>
          <w:numId w:val="15"/>
        </w:numPr>
        <w:tabs>
          <w:tab w:val="clear" w:pos="700"/>
          <w:tab w:val="left" w:pos="-1560"/>
          <w:tab w:val="num" w:pos="851"/>
        </w:tabs>
        <w:ind w:left="851" w:hanging="425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4E6B4C">
        <w:rPr>
          <w:rFonts w:asciiTheme="minorHAnsi" w:hAnsiTheme="minorHAnsi" w:cstheme="minorHAnsi"/>
          <w:b/>
          <w:sz w:val="22"/>
          <w:szCs w:val="22"/>
        </w:rPr>
        <w:t xml:space="preserve">odpis z właściwego rejestru (Krajowy Rejestr Sądowy), lub wydruk z Centralnej Informacji Krajowego Rejestru Sądowego, </w:t>
      </w:r>
      <w:r w:rsidRPr="004E6B4C">
        <w:rPr>
          <w:rFonts w:asciiTheme="minorHAnsi" w:hAnsiTheme="minorHAnsi" w:cstheme="minorHAnsi"/>
          <w:b/>
          <w:color w:val="000000"/>
          <w:sz w:val="22"/>
          <w:szCs w:val="22"/>
        </w:rPr>
        <w:t>lub wydruk z Centralnej Ewidencji i Informacji o Działalności Gospodarczej Rzeczypospolitej Polskiej (</w:t>
      </w:r>
      <w:proofErr w:type="spellStart"/>
      <w:r w:rsidRPr="004E6B4C">
        <w:rPr>
          <w:rFonts w:asciiTheme="minorHAnsi" w:hAnsiTheme="minorHAnsi" w:cstheme="minorHAnsi"/>
          <w:b/>
          <w:color w:val="000000"/>
          <w:sz w:val="22"/>
          <w:szCs w:val="22"/>
        </w:rPr>
        <w:t>CEiDG</w:t>
      </w:r>
      <w:proofErr w:type="spellEnd"/>
      <w:r w:rsidRPr="004E6B4C">
        <w:rPr>
          <w:rFonts w:asciiTheme="minorHAnsi" w:hAnsiTheme="minorHAnsi" w:cstheme="minorHAnsi"/>
          <w:b/>
          <w:color w:val="000000"/>
          <w:sz w:val="22"/>
          <w:szCs w:val="22"/>
        </w:rPr>
        <w:t>)</w:t>
      </w:r>
      <w:r w:rsidRPr="004E6B4C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D24A98" w:rsidRPr="004E6B4C">
        <w:rPr>
          <w:rFonts w:asciiTheme="minorHAnsi" w:hAnsiTheme="minorHAnsi" w:cstheme="minorHAnsi"/>
          <w:sz w:val="22"/>
          <w:szCs w:val="22"/>
        </w:rPr>
        <w:t xml:space="preserve">w celu potwierdzenia, że osoba działająca </w:t>
      </w:r>
      <w:r w:rsidR="004E6B4C">
        <w:rPr>
          <w:rFonts w:asciiTheme="minorHAnsi" w:hAnsiTheme="minorHAnsi" w:cstheme="minorHAnsi"/>
          <w:sz w:val="22"/>
          <w:szCs w:val="22"/>
        </w:rPr>
        <w:br/>
      </w:r>
      <w:r w:rsidR="00D24A98" w:rsidRPr="004E6B4C">
        <w:rPr>
          <w:rFonts w:asciiTheme="minorHAnsi" w:hAnsiTheme="minorHAnsi" w:cstheme="minorHAnsi"/>
          <w:sz w:val="22"/>
          <w:szCs w:val="22"/>
        </w:rPr>
        <w:t>w imieniu Wykonawcy jest uprawniona do jego reprezentowania. Wykonawca nie jest zobowiązany do złożenia ww. dokumentu, jeżeli Zamawiający może je uzyskać za pomocą bezpłatnych, ogólnodostępnych baz danych, o ile Wykonawca wskazał dane umożliwiające dostęp do tych dokumentów.</w:t>
      </w:r>
    </w:p>
    <w:p w14:paraId="3DD519F9" w14:textId="7379FCDA" w:rsidR="0014109E" w:rsidRPr="004E6B4C" w:rsidRDefault="007A1106" w:rsidP="0008579E">
      <w:pPr>
        <w:numPr>
          <w:ilvl w:val="0"/>
          <w:numId w:val="15"/>
        </w:numPr>
        <w:tabs>
          <w:tab w:val="clear" w:pos="700"/>
          <w:tab w:val="left" w:pos="-1560"/>
          <w:tab w:val="num" w:pos="851"/>
        </w:tabs>
        <w:ind w:left="851" w:hanging="425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4E6B4C">
        <w:rPr>
          <w:rFonts w:asciiTheme="minorHAnsi" w:hAnsiTheme="minorHAnsi" w:cstheme="minorHAnsi"/>
          <w:b/>
          <w:sz w:val="22"/>
          <w:szCs w:val="22"/>
          <w:lang w:eastAsia="ar-SA"/>
        </w:rPr>
        <w:t>odpowiednie pełnomocnictwo/upoważnienie</w:t>
      </w:r>
      <w:r w:rsidRPr="004E6B4C">
        <w:rPr>
          <w:rFonts w:asciiTheme="minorHAnsi" w:hAnsiTheme="minorHAnsi" w:cstheme="minorHAnsi"/>
          <w:sz w:val="22"/>
          <w:szCs w:val="22"/>
          <w:lang w:eastAsia="ar-SA"/>
        </w:rPr>
        <w:t xml:space="preserve"> – jeżeli uprawnienie </w:t>
      </w:r>
      <w:r w:rsidR="00FB4D7D" w:rsidRPr="004E6B4C">
        <w:rPr>
          <w:rFonts w:asciiTheme="minorHAnsi" w:hAnsiTheme="minorHAnsi" w:cstheme="minorHAnsi"/>
          <w:sz w:val="22"/>
          <w:szCs w:val="22"/>
          <w:lang w:eastAsia="ar-SA"/>
        </w:rPr>
        <w:t xml:space="preserve">do </w:t>
      </w:r>
      <w:r w:rsidRPr="004E6B4C">
        <w:rPr>
          <w:rFonts w:asciiTheme="minorHAnsi" w:hAnsiTheme="minorHAnsi" w:cstheme="minorHAnsi"/>
          <w:sz w:val="22"/>
          <w:szCs w:val="22"/>
          <w:lang w:eastAsia="ar-SA"/>
        </w:rPr>
        <w:t>składania oświadczeń woli lub wiedzy w imieniu wykonawcy nie wynika z innych dokumentów złożonych przez Wykonawcę. Pełnomocnictwo/upoważnienie musi zostać podpisane przez osoby uprawnion</w:t>
      </w:r>
      <w:r w:rsidR="00C67F53" w:rsidRPr="004E6B4C">
        <w:rPr>
          <w:rFonts w:asciiTheme="minorHAnsi" w:hAnsiTheme="minorHAnsi" w:cstheme="minorHAnsi"/>
          <w:sz w:val="22"/>
          <w:szCs w:val="22"/>
          <w:lang w:eastAsia="ar-SA"/>
        </w:rPr>
        <w:t>e do reprezentowania Wykonawcy;</w:t>
      </w:r>
    </w:p>
    <w:p w14:paraId="5341F483" w14:textId="45AE88CA" w:rsidR="00714F98" w:rsidRPr="00816B6A" w:rsidRDefault="00900DF2" w:rsidP="00A91BD3">
      <w:pPr>
        <w:numPr>
          <w:ilvl w:val="0"/>
          <w:numId w:val="15"/>
        </w:numPr>
        <w:tabs>
          <w:tab w:val="clear" w:pos="700"/>
          <w:tab w:val="left" w:pos="-1560"/>
          <w:tab w:val="num" w:pos="851"/>
        </w:tabs>
        <w:ind w:left="851" w:hanging="425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816B6A">
        <w:rPr>
          <w:rFonts w:asciiTheme="minorHAnsi" w:hAnsiTheme="minorHAnsi" w:cstheme="minorHAnsi"/>
          <w:b/>
          <w:sz w:val="22"/>
          <w:szCs w:val="22"/>
        </w:rPr>
        <w:t>oświadczenie</w:t>
      </w:r>
      <w:r w:rsidRPr="00816B6A">
        <w:rPr>
          <w:rFonts w:asciiTheme="minorHAnsi" w:hAnsiTheme="minorHAnsi" w:cstheme="minorHAnsi"/>
          <w:sz w:val="22"/>
          <w:szCs w:val="22"/>
        </w:rPr>
        <w:t xml:space="preserve"> na formularzu ofertowym o tym, iż Wykonawca nie podlega wykluczeniu</w:t>
      </w:r>
      <w:r w:rsidRPr="00816B6A">
        <w:rPr>
          <w:rFonts w:asciiTheme="minorHAnsi" w:hAnsiTheme="minorHAnsi" w:cstheme="minorHAnsi"/>
          <w:sz w:val="22"/>
          <w:szCs w:val="22"/>
        </w:rPr>
        <w:br/>
      </w:r>
      <w:r w:rsidRPr="00816B6A">
        <w:rPr>
          <w:rFonts w:asciiTheme="minorHAnsi" w:eastAsia="Calibri" w:hAnsiTheme="minorHAnsi" w:cstheme="minorHAnsi"/>
          <w:sz w:val="22"/>
          <w:szCs w:val="22"/>
          <w:lang w:eastAsia="en-US"/>
        </w:rPr>
        <w:t>z powodów, o których mowa w art. 7 ust. 1 ustawy z dnia 13 kwietnia 2022 r. o szczególnych rozwiązaniach w zakresie przeciwdziałania wspieraniu agresji na Ukrainę oraz służących och</w:t>
      </w:r>
      <w:r w:rsidR="001B3ED5" w:rsidRPr="00816B6A">
        <w:rPr>
          <w:rFonts w:asciiTheme="minorHAnsi" w:eastAsia="Calibri" w:hAnsiTheme="minorHAnsi" w:cstheme="minorHAnsi"/>
          <w:sz w:val="22"/>
          <w:szCs w:val="22"/>
          <w:lang w:eastAsia="en-US"/>
        </w:rPr>
        <w:t>ronie bezpieczeństwa narodowego</w:t>
      </w:r>
      <w:r w:rsidR="0096343B" w:rsidRPr="00816B6A">
        <w:rPr>
          <w:rFonts w:asciiTheme="minorHAnsi" w:eastAsia="Calibri" w:hAnsiTheme="minorHAnsi" w:cstheme="minorHAnsi"/>
          <w:sz w:val="22"/>
          <w:szCs w:val="22"/>
          <w:lang w:eastAsia="en-US"/>
        </w:rPr>
        <w:t>.</w:t>
      </w:r>
    </w:p>
    <w:bookmarkEnd w:id="9"/>
    <w:p w14:paraId="687C5829" w14:textId="1D9AB8DC" w:rsidR="00816B6A" w:rsidRPr="000869D9" w:rsidRDefault="00816B6A" w:rsidP="00897501">
      <w:pPr>
        <w:pStyle w:val="Akapitzlist"/>
        <w:numPr>
          <w:ilvl w:val="0"/>
          <w:numId w:val="22"/>
        </w:numPr>
        <w:jc w:val="both"/>
        <w:rPr>
          <w:rFonts w:asciiTheme="minorHAnsi" w:hAnsiTheme="minorHAnsi" w:cstheme="minorHAnsi"/>
          <w:sz w:val="22"/>
        </w:rPr>
      </w:pPr>
      <w:r w:rsidRPr="000869D9">
        <w:rPr>
          <w:rFonts w:asciiTheme="minorHAnsi" w:hAnsiTheme="minorHAnsi" w:cstheme="minorHAnsi"/>
          <w:b/>
          <w:sz w:val="22"/>
        </w:rPr>
        <w:t xml:space="preserve">Podmiotowe środki dowodowe wymagane przez Zamawiającego, które należy złożyć </w:t>
      </w:r>
      <w:r w:rsidR="009A7481">
        <w:rPr>
          <w:rFonts w:asciiTheme="minorHAnsi" w:hAnsiTheme="minorHAnsi" w:cstheme="minorHAnsi"/>
          <w:b/>
          <w:sz w:val="22"/>
          <w:u w:val="single"/>
        </w:rPr>
        <w:t>do oferty</w:t>
      </w:r>
      <w:r w:rsidR="00235246">
        <w:rPr>
          <w:rFonts w:asciiTheme="minorHAnsi" w:hAnsiTheme="minorHAnsi" w:cstheme="minorHAnsi"/>
          <w:b/>
          <w:sz w:val="22"/>
          <w:u w:val="single"/>
        </w:rPr>
        <w:t>:</w:t>
      </w:r>
    </w:p>
    <w:p w14:paraId="228849FB" w14:textId="4AC1409F" w:rsidR="00744D8E" w:rsidRPr="00744D8E" w:rsidRDefault="009A7481" w:rsidP="00744D8E">
      <w:pPr>
        <w:pStyle w:val="Akapitzlist"/>
        <w:numPr>
          <w:ilvl w:val="0"/>
          <w:numId w:val="37"/>
        </w:numPr>
        <w:tabs>
          <w:tab w:val="left" w:pos="-1560"/>
        </w:tabs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987177">
        <w:rPr>
          <w:rFonts w:asciiTheme="minorHAnsi" w:hAnsiTheme="minorHAnsi" w:cstheme="minorHAnsi"/>
          <w:b/>
          <w:bCs/>
          <w:sz w:val="22"/>
          <w:szCs w:val="22"/>
          <w:lang w:eastAsia="ar-SA"/>
        </w:rPr>
        <w:t>Wykaz osób</w:t>
      </w:r>
      <w:r w:rsidR="00987177">
        <w:rPr>
          <w:rFonts w:asciiTheme="minorHAnsi" w:hAnsiTheme="minorHAnsi" w:cstheme="minorHAnsi"/>
          <w:sz w:val="22"/>
          <w:szCs w:val="22"/>
          <w:lang w:eastAsia="ar-SA"/>
        </w:rPr>
        <w:t xml:space="preserve"> wg Załącznika nr 2 do ZO, </w:t>
      </w:r>
      <w:r w:rsidR="00987177" w:rsidRPr="000869D9">
        <w:rPr>
          <w:rFonts w:asciiTheme="minorHAnsi" w:hAnsiTheme="minorHAnsi" w:cstheme="minorHAnsi"/>
          <w:sz w:val="22"/>
          <w:szCs w:val="22"/>
          <w:lang w:eastAsia="ar-SA"/>
        </w:rPr>
        <w:t xml:space="preserve">które będą uczestniczyć w wykonaniu zamówienia wg wymagań z rozdziału III pkt </w:t>
      </w:r>
      <w:r w:rsidR="00987177">
        <w:rPr>
          <w:rFonts w:asciiTheme="minorHAnsi" w:hAnsiTheme="minorHAnsi" w:cstheme="minorHAnsi"/>
          <w:sz w:val="22"/>
          <w:szCs w:val="22"/>
          <w:lang w:eastAsia="ar-SA"/>
        </w:rPr>
        <w:t>2</w:t>
      </w:r>
      <w:r w:rsidR="00987177" w:rsidRPr="000869D9">
        <w:rPr>
          <w:rFonts w:asciiTheme="minorHAnsi" w:hAnsiTheme="minorHAnsi" w:cstheme="minorHAnsi"/>
          <w:sz w:val="22"/>
          <w:szCs w:val="22"/>
          <w:lang w:eastAsia="ar-SA"/>
        </w:rPr>
        <w:t xml:space="preserve"> zapytania ofertowego</w:t>
      </w:r>
      <w:r w:rsidR="00987177" w:rsidRPr="000869D9">
        <w:rPr>
          <w:rFonts w:asciiTheme="minorHAnsi" w:hAnsiTheme="minorHAnsi" w:cstheme="minorHAnsi"/>
          <w:b/>
          <w:sz w:val="22"/>
          <w:szCs w:val="22"/>
          <w:lang w:eastAsia="ar-SA"/>
        </w:rPr>
        <w:t xml:space="preserve"> </w:t>
      </w:r>
      <w:r w:rsidR="00987177" w:rsidRPr="000869D9">
        <w:rPr>
          <w:rFonts w:asciiTheme="minorHAnsi" w:hAnsiTheme="minorHAnsi" w:cstheme="minorHAnsi"/>
          <w:bCs/>
          <w:sz w:val="22"/>
          <w:szCs w:val="22"/>
          <w:lang w:eastAsia="ar-SA"/>
        </w:rPr>
        <w:t>wraz z informacjami na temat posiadanych kwalifikacji zawodowych, uprawnień</w:t>
      </w:r>
      <w:r w:rsidR="00235246">
        <w:rPr>
          <w:rFonts w:asciiTheme="minorHAnsi" w:hAnsiTheme="minorHAnsi" w:cstheme="minorHAnsi"/>
          <w:bCs/>
          <w:sz w:val="22"/>
          <w:szCs w:val="22"/>
          <w:lang w:eastAsia="ar-SA"/>
        </w:rPr>
        <w:t xml:space="preserve"> i</w:t>
      </w:r>
      <w:r w:rsidR="00987177" w:rsidRPr="000869D9">
        <w:rPr>
          <w:rFonts w:asciiTheme="minorHAnsi" w:hAnsiTheme="minorHAnsi" w:cstheme="minorHAnsi"/>
          <w:bCs/>
          <w:sz w:val="22"/>
          <w:szCs w:val="22"/>
          <w:lang w:eastAsia="ar-SA"/>
        </w:rPr>
        <w:t xml:space="preserve"> doświadczenia niezbędnych do wykonywania zamówieni</w:t>
      </w:r>
      <w:r w:rsidR="00987177" w:rsidRPr="000869D9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a</w:t>
      </w:r>
      <w:r w:rsidR="00987177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;</w:t>
      </w:r>
    </w:p>
    <w:p w14:paraId="51EF72D8" w14:textId="2D62E5A0" w:rsidR="00744D8E" w:rsidRPr="00744D8E" w:rsidRDefault="00722716" w:rsidP="00744D8E">
      <w:pPr>
        <w:pStyle w:val="Akapitzlist"/>
        <w:numPr>
          <w:ilvl w:val="0"/>
          <w:numId w:val="37"/>
        </w:numPr>
        <w:tabs>
          <w:tab w:val="left" w:pos="-1560"/>
        </w:tabs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744D8E">
        <w:rPr>
          <w:rFonts w:asciiTheme="minorHAnsi" w:hAnsiTheme="minorHAnsi" w:cstheme="minorHAnsi"/>
          <w:b/>
          <w:iCs/>
          <w:sz w:val="22"/>
          <w:szCs w:val="22"/>
        </w:rPr>
        <w:t xml:space="preserve">wykaz usług </w:t>
      </w:r>
      <w:r w:rsidRPr="00744D8E">
        <w:rPr>
          <w:rFonts w:asciiTheme="minorHAnsi" w:hAnsiTheme="minorHAnsi" w:cstheme="minorHAnsi"/>
          <w:bCs/>
          <w:iCs/>
          <w:sz w:val="22"/>
          <w:szCs w:val="22"/>
        </w:rPr>
        <w:t>wg Załącznika nr 3 do ZO,</w:t>
      </w:r>
      <w:r w:rsidRPr="00744D8E">
        <w:rPr>
          <w:rFonts w:asciiTheme="minorHAnsi" w:hAnsiTheme="minorHAnsi" w:cstheme="minorHAnsi"/>
          <w:b/>
          <w:iCs/>
          <w:sz w:val="22"/>
          <w:szCs w:val="22"/>
        </w:rPr>
        <w:t xml:space="preserve"> </w:t>
      </w:r>
      <w:r w:rsidRPr="00744D8E">
        <w:rPr>
          <w:rFonts w:asciiTheme="minorHAnsi" w:hAnsiTheme="minorHAnsi" w:cstheme="minorHAnsi"/>
          <w:iCs/>
          <w:sz w:val="22"/>
          <w:szCs w:val="22"/>
        </w:rPr>
        <w:t>wykonanych wg wymagań określonych w rozdziale III pkt 1</w:t>
      </w:r>
      <w:r w:rsidR="00744D8E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744D8E">
        <w:rPr>
          <w:rFonts w:asciiTheme="minorHAnsi" w:hAnsiTheme="minorHAnsi" w:cstheme="minorHAnsi"/>
          <w:iCs/>
          <w:sz w:val="22"/>
          <w:szCs w:val="22"/>
        </w:rPr>
        <w:t xml:space="preserve">zapytania ofertowego, a w przypadku świadczeń powtarzających się lub ciągłych również wykonywanych, w okresie ostatnich </w:t>
      </w:r>
      <w:r w:rsidR="009A7481" w:rsidRPr="00744D8E">
        <w:rPr>
          <w:rFonts w:asciiTheme="minorHAnsi" w:hAnsiTheme="minorHAnsi" w:cstheme="minorHAnsi"/>
          <w:iCs/>
          <w:sz w:val="22"/>
          <w:szCs w:val="22"/>
        </w:rPr>
        <w:t>5</w:t>
      </w:r>
      <w:r w:rsidRPr="00744D8E">
        <w:rPr>
          <w:rFonts w:asciiTheme="minorHAnsi" w:hAnsiTheme="minorHAnsi" w:cstheme="minorHAnsi"/>
          <w:iCs/>
          <w:sz w:val="22"/>
          <w:szCs w:val="22"/>
        </w:rPr>
        <w:t xml:space="preserve"> lat, a jeżeli okres prowadzenia działalności jest krótszy - w tym okresie, wraz z</w:t>
      </w:r>
      <w:r w:rsidR="009A7481" w:rsidRPr="00744D8E">
        <w:rPr>
          <w:rFonts w:asciiTheme="minorHAnsi" w:hAnsiTheme="minorHAnsi" w:cstheme="minorHAnsi"/>
          <w:iCs/>
          <w:sz w:val="22"/>
          <w:szCs w:val="22"/>
        </w:rPr>
        <w:t xml:space="preserve"> podaniem</w:t>
      </w:r>
      <w:r w:rsidRPr="00744D8E">
        <w:rPr>
          <w:rFonts w:asciiTheme="minorHAnsi" w:hAnsiTheme="minorHAnsi" w:cstheme="minorHAnsi"/>
          <w:iCs/>
          <w:sz w:val="22"/>
          <w:szCs w:val="22"/>
        </w:rPr>
        <w:t xml:space="preserve"> dat wykonania i podmiotów, na rzecz których usługi zostały wykonane lub są wykonywane</w:t>
      </w:r>
      <w:r w:rsidR="00744D8E" w:rsidRPr="00744D8E">
        <w:rPr>
          <w:rFonts w:asciiTheme="minorHAnsi" w:hAnsiTheme="minorHAnsi" w:cstheme="minorHAnsi"/>
          <w:iCs/>
          <w:sz w:val="22"/>
          <w:szCs w:val="22"/>
        </w:rPr>
        <w:t>.</w:t>
      </w:r>
    </w:p>
    <w:p w14:paraId="79BBD500" w14:textId="2B327BB9" w:rsidR="00744D8E" w:rsidRPr="00744D8E" w:rsidRDefault="00744D8E" w:rsidP="00744D8E">
      <w:pPr>
        <w:ind w:left="851"/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744D8E">
        <w:rPr>
          <w:rFonts w:asciiTheme="minorHAnsi" w:hAnsiTheme="minorHAnsi" w:cstheme="minorHAnsi"/>
          <w:color w:val="000000"/>
          <w:sz w:val="22"/>
          <w:szCs w:val="22"/>
        </w:rPr>
        <w:lastRenderedPageBreak/>
        <w:t>Zamawiający zastrzega sobie prawo do weryfikacji prawdziwości danych zawartych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744D8E">
        <w:rPr>
          <w:rFonts w:asciiTheme="minorHAnsi" w:hAnsiTheme="minorHAnsi" w:cstheme="minorHAnsi"/>
          <w:color w:val="000000"/>
          <w:sz w:val="22"/>
          <w:szCs w:val="22"/>
        </w:rPr>
        <w:t>w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744D8E">
        <w:rPr>
          <w:rFonts w:asciiTheme="minorHAnsi" w:hAnsiTheme="minorHAnsi" w:cstheme="minorHAnsi"/>
          <w:color w:val="000000"/>
          <w:sz w:val="22"/>
          <w:szCs w:val="22"/>
        </w:rPr>
        <w:t xml:space="preserve">ofercie.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           </w:t>
      </w:r>
      <w:r w:rsidRPr="00744D8E">
        <w:rPr>
          <w:rFonts w:asciiTheme="minorHAnsi" w:hAnsiTheme="minorHAnsi" w:cstheme="minorHAnsi"/>
          <w:color w:val="000000"/>
          <w:sz w:val="22"/>
          <w:szCs w:val="22"/>
        </w:rPr>
        <w:t>W celu potwierdzenia spełniania warunku wiedzy i doświadczenia, Zamawiający może wezwać Wykonawcę, którego oferta została oceniona najwyżej, do przedłożenia dowodów potwierdzających, że usługi wykazane w Wykazie zostały wykonane lub są wykonywane należycie.</w:t>
      </w:r>
    </w:p>
    <w:p w14:paraId="28A429DD" w14:textId="35E748A0" w:rsidR="00235246" w:rsidRPr="00744D8E" w:rsidRDefault="00235246" w:rsidP="00744D8E">
      <w:pPr>
        <w:pStyle w:val="Akapitzlist"/>
        <w:tabs>
          <w:tab w:val="left" w:pos="-1560"/>
        </w:tabs>
        <w:ind w:left="786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744D8E">
        <w:rPr>
          <w:rFonts w:asciiTheme="minorHAnsi" w:hAnsiTheme="minorHAnsi" w:cstheme="minorHAnsi"/>
          <w:b/>
          <w:iCs/>
          <w:sz w:val="22"/>
          <w:szCs w:val="22"/>
        </w:rPr>
        <w:t>oraz</w:t>
      </w:r>
    </w:p>
    <w:p w14:paraId="7BB01A3D" w14:textId="2C85EA8D" w:rsidR="00235246" w:rsidRPr="00744D8E" w:rsidRDefault="00235246" w:rsidP="00235246">
      <w:pPr>
        <w:pStyle w:val="Akapitzlist"/>
        <w:numPr>
          <w:ilvl w:val="0"/>
          <w:numId w:val="37"/>
        </w:numPr>
        <w:tabs>
          <w:tab w:val="left" w:pos="-1560"/>
        </w:tabs>
        <w:jc w:val="both"/>
        <w:rPr>
          <w:rFonts w:asciiTheme="minorHAnsi" w:hAnsiTheme="minorHAnsi" w:cstheme="minorHAnsi"/>
          <w:bCs/>
          <w:sz w:val="22"/>
          <w:szCs w:val="22"/>
          <w:lang w:eastAsia="ar-SA"/>
        </w:rPr>
      </w:pPr>
      <w:r w:rsidRPr="00744D8E">
        <w:rPr>
          <w:rFonts w:asciiTheme="minorHAnsi" w:hAnsiTheme="minorHAnsi" w:cstheme="minorHAnsi"/>
          <w:bCs/>
          <w:iCs/>
          <w:sz w:val="22"/>
          <w:szCs w:val="22"/>
        </w:rPr>
        <w:t>Wykaz zweryfikowanych SWZ wg Załącznika nr 4 do ZO na potwierdzenie doświadczenia kluczowego personelu</w:t>
      </w:r>
    </w:p>
    <w:p w14:paraId="75DB83FF" w14:textId="1DD427E7" w:rsidR="00235246" w:rsidRPr="00744D8E" w:rsidRDefault="00235246" w:rsidP="00235246">
      <w:pPr>
        <w:pStyle w:val="Akapitzlist"/>
        <w:numPr>
          <w:ilvl w:val="0"/>
          <w:numId w:val="37"/>
        </w:numPr>
        <w:tabs>
          <w:tab w:val="left" w:pos="-1560"/>
        </w:tabs>
        <w:jc w:val="both"/>
        <w:rPr>
          <w:rFonts w:asciiTheme="minorHAnsi" w:hAnsiTheme="minorHAnsi" w:cstheme="minorHAnsi"/>
          <w:bCs/>
          <w:sz w:val="22"/>
          <w:szCs w:val="22"/>
          <w:lang w:eastAsia="ar-SA"/>
        </w:rPr>
      </w:pPr>
      <w:r w:rsidRPr="00744D8E">
        <w:rPr>
          <w:rFonts w:asciiTheme="minorHAnsi" w:hAnsiTheme="minorHAnsi" w:cstheme="minorHAnsi"/>
          <w:bCs/>
          <w:iCs/>
          <w:sz w:val="22"/>
          <w:szCs w:val="22"/>
        </w:rPr>
        <w:t>Wykaz obsługiwanych przez kluczowy personel podmiotów dysponujących środkami publicznymi wg Załącznika nr 5 do ZO</w:t>
      </w:r>
    </w:p>
    <w:p w14:paraId="66DE48E1" w14:textId="022BE55B" w:rsidR="00296061" w:rsidRPr="004E6B4C" w:rsidRDefault="00FB453A" w:rsidP="003255A7">
      <w:pPr>
        <w:tabs>
          <w:tab w:val="left" w:pos="-1701"/>
        </w:tabs>
        <w:suppressAutoHyphens/>
        <w:spacing w:before="120"/>
        <w:ind w:left="425" w:hanging="425"/>
        <w:jc w:val="both"/>
        <w:rPr>
          <w:rFonts w:asciiTheme="minorHAnsi" w:eastAsia="Calibri" w:hAnsiTheme="minorHAnsi" w:cstheme="minorHAnsi"/>
          <w:b/>
          <w:sz w:val="22"/>
          <w:szCs w:val="22"/>
        </w:rPr>
      </w:pPr>
      <w:bookmarkStart w:id="10" w:name="_Hlk215483408"/>
      <w:r w:rsidRPr="004E6B4C">
        <w:rPr>
          <w:rFonts w:asciiTheme="minorHAnsi" w:eastAsia="Calibri" w:hAnsiTheme="minorHAnsi" w:cstheme="minorHAnsi"/>
          <w:b/>
          <w:sz w:val="22"/>
          <w:szCs w:val="22"/>
        </w:rPr>
        <w:t>I</w:t>
      </w:r>
      <w:r w:rsidR="007A1106" w:rsidRPr="004E6B4C">
        <w:rPr>
          <w:rFonts w:asciiTheme="minorHAnsi" w:eastAsia="Calibri" w:hAnsiTheme="minorHAnsi" w:cstheme="minorHAnsi"/>
          <w:b/>
          <w:sz w:val="22"/>
          <w:szCs w:val="22"/>
        </w:rPr>
        <w:t>V</w:t>
      </w:r>
      <w:r w:rsidR="00296061" w:rsidRPr="004E6B4C">
        <w:rPr>
          <w:rFonts w:asciiTheme="minorHAnsi" w:eastAsia="Calibri" w:hAnsiTheme="minorHAnsi" w:cstheme="minorHAnsi"/>
          <w:b/>
          <w:sz w:val="22"/>
          <w:szCs w:val="22"/>
        </w:rPr>
        <w:t>.</w:t>
      </w:r>
      <w:r w:rsidR="00296061" w:rsidRPr="004E6B4C">
        <w:rPr>
          <w:rFonts w:asciiTheme="minorHAnsi" w:eastAsia="Calibri" w:hAnsiTheme="minorHAnsi" w:cstheme="minorHAnsi"/>
          <w:b/>
          <w:sz w:val="22"/>
          <w:szCs w:val="22"/>
        </w:rPr>
        <w:tab/>
        <w:t>TERMIN SKŁADANIA OFERT</w:t>
      </w:r>
    </w:p>
    <w:p w14:paraId="376F7C9F" w14:textId="5E3F6F4C" w:rsidR="002A0C8B" w:rsidRPr="00B4711B" w:rsidRDefault="002A0C8B" w:rsidP="001C669A">
      <w:pPr>
        <w:numPr>
          <w:ilvl w:val="0"/>
          <w:numId w:val="4"/>
        </w:numPr>
        <w:suppressAutoHyphens/>
        <w:spacing w:before="60"/>
        <w:ind w:left="425" w:hanging="425"/>
        <w:jc w:val="both"/>
        <w:rPr>
          <w:rFonts w:asciiTheme="minorHAnsi" w:hAnsiTheme="minorHAnsi" w:cstheme="minorHAnsi"/>
          <w:bCs/>
          <w:sz w:val="22"/>
          <w:szCs w:val="22"/>
          <w:lang w:eastAsia="pl-PL"/>
        </w:rPr>
      </w:pPr>
      <w:r w:rsidRPr="00B4711B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Ofertę cenową stanowiącą załącznik nr 1 do zapytania ofertowego wraz z wymaganymi dokumentami należy </w:t>
      </w:r>
      <w:r w:rsidR="00DC532C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przesłać na adres poczty elektronicznej Zamawiającego </w:t>
      </w:r>
      <w:r w:rsidRPr="00B4711B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 </w:t>
      </w:r>
      <w:hyperlink r:id="rId10" w:history="1">
        <w:r w:rsidR="00DC532C" w:rsidRPr="00DC532C">
          <w:rPr>
            <w:rStyle w:val="Hipercze"/>
            <w:rFonts w:cs="Calibri"/>
            <w:iCs/>
            <w:sz w:val="22"/>
            <w:szCs w:val="22"/>
          </w:rPr>
          <w:t>komunikacja@km.kolobrzeg.pl</w:t>
        </w:r>
      </w:hyperlink>
      <w:r w:rsidR="00DC532C">
        <w:rPr>
          <w:rFonts w:ascii="Calibri" w:hAnsi="Calibri" w:cs="Calibri"/>
          <w:i/>
          <w:sz w:val="22"/>
          <w:szCs w:val="22"/>
        </w:rPr>
        <w:t xml:space="preserve">                        </w:t>
      </w:r>
      <w:r w:rsidRPr="00B4711B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w terminie do dnia </w:t>
      </w:r>
      <w:r w:rsidR="007640C7">
        <w:rPr>
          <w:rFonts w:asciiTheme="minorHAnsi" w:hAnsiTheme="minorHAnsi" w:cstheme="minorHAnsi"/>
          <w:b/>
          <w:bCs/>
          <w:sz w:val="22"/>
          <w:szCs w:val="22"/>
          <w:u w:val="single"/>
          <w:lang w:eastAsia="pl-PL"/>
        </w:rPr>
        <w:t>09</w:t>
      </w:r>
      <w:r w:rsidR="00DC532C" w:rsidRPr="00744D8E">
        <w:rPr>
          <w:rFonts w:asciiTheme="minorHAnsi" w:hAnsiTheme="minorHAnsi" w:cstheme="minorHAnsi"/>
          <w:b/>
          <w:bCs/>
          <w:sz w:val="22"/>
          <w:szCs w:val="22"/>
          <w:u w:val="single"/>
          <w:lang w:eastAsia="pl-PL"/>
        </w:rPr>
        <w:t>.12.</w:t>
      </w:r>
      <w:r w:rsidRPr="00744D8E">
        <w:rPr>
          <w:rFonts w:asciiTheme="minorHAnsi" w:hAnsiTheme="minorHAnsi" w:cstheme="minorHAnsi"/>
          <w:b/>
          <w:bCs/>
          <w:sz w:val="22"/>
          <w:szCs w:val="22"/>
          <w:u w:val="single"/>
          <w:lang w:eastAsia="pl-PL"/>
        </w:rPr>
        <w:t>202</w:t>
      </w:r>
      <w:r w:rsidR="00AB03B2" w:rsidRPr="00744D8E">
        <w:rPr>
          <w:rFonts w:asciiTheme="minorHAnsi" w:hAnsiTheme="minorHAnsi" w:cstheme="minorHAnsi"/>
          <w:b/>
          <w:bCs/>
          <w:sz w:val="22"/>
          <w:szCs w:val="22"/>
          <w:u w:val="single"/>
          <w:lang w:eastAsia="pl-PL"/>
        </w:rPr>
        <w:t>5</w:t>
      </w:r>
      <w:r w:rsidRPr="00744D8E">
        <w:rPr>
          <w:rFonts w:asciiTheme="minorHAnsi" w:hAnsiTheme="minorHAnsi" w:cstheme="minorHAnsi"/>
          <w:b/>
          <w:bCs/>
          <w:sz w:val="22"/>
          <w:szCs w:val="22"/>
          <w:u w:val="single"/>
          <w:lang w:eastAsia="pl-PL"/>
        </w:rPr>
        <w:t xml:space="preserve"> r.</w:t>
      </w:r>
      <w:r w:rsidRPr="00B4711B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 do godz. </w:t>
      </w:r>
      <w:r w:rsidR="00DC532C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10.00</w:t>
      </w:r>
      <w:r w:rsidRPr="00B4711B">
        <w:rPr>
          <w:rFonts w:asciiTheme="minorHAnsi" w:hAnsiTheme="minorHAnsi" w:cstheme="minorHAnsi"/>
          <w:bCs/>
          <w:sz w:val="22"/>
          <w:szCs w:val="22"/>
          <w:lang w:eastAsia="pl-PL"/>
        </w:rPr>
        <w:t>.</w:t>
      </w:r>
    </w:p>
    <w:p w14:paraId="4B0CC18B" w14:textId="4247A512" w:rsidR="002A0C8B" w:rsidRPr="00AC66EB" w:rsidRDefault="002A0C8B" w:rsidP="00AC66EB">
      <w:pPr>
        <w:numPr>
          <w:ilvl w:val="0"/>
          <w:numId w:val="4"/>
        </w:numPr>
        <w:suppressAutoHyphens/>
        <w:spacing w:before="60"/>
        <w:ind w:left="425" w:hanging="425"/>
        <w:jc w:val="both"/>
        <w:rPr>
          <w:rFonts w:asciiTheme="minorHAnsi" w:hAnsiTheme="minorHAnsi" w:cstheme="minorHAnsi"/>
          <w:bCs/>
          <w:sz w:val="22"/>
          <w:szCs w:val="22"/>
          <w:lang w:eastAsia="pl-PL"/>
        </w:rPr>
      </w:pPr>
      <w:r w:rsidRPr="00B4711B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Otwarcie ofert odbędzie się w </w:t>
      </w:r>
      <w:proofErr w:type="gramStart"/>
      <w:r w:rsidRPr="00B4711B">
        <w:rPr>
          <w:rFonts w:asciiTheme="minorHAnsi" w:hAnsiTheme="minorHAnsi" w:cstheme="minorHAnsi"/>
          <w:bCs/>
          <w:sz w:val="22"/>
          <w:szCs w:val="22"/>
          <w:lang w:eastAsia="pl-PL"/>
        </w:rPr>
        <w:t>dniu</w:t>
      </w:r>
      <w:r w:rsidR="000D6365">
        <w:rPr>
          <w:rFonts w:asciiTheme="minorHAnsi" w:hAnsiTheme="minorHAnsi" w:cstheme="minorHAnsi"/>
          <w:b/>
          <w:bCs/>
          <w:sz w:val="22"/>
          <w:szCs w:val="22"/>
          <w:u w:val="single"/>
          <w:lang w:eastAsia="pl-PL"/>
        </w:rPr>
        <w:t xml:space="preserve">  </w:t>
      </w:r>
      <w:r w:rsidR="007640C7">
        <w:rPr>
          <w:rFonts w:asciiTheme="minorHAnsi" w:hAnsiTheme="minorHAnsi" w:cstheme="minorHAnsi"/>
          <w:b/>
          <w:bCs/>
          <w:sz w:val="22"/>
          <w:szCs w:val="22"/>
          <w:u w:val="single"/>
          <w:lang w:eastAsia="pl-PL"/>
        </w:rPr>
        <w:t>09</w:t>
      </w:r>
      <w:r w:rsidR="00DC532C" w:rsidRPr="00744D8E">
        <w:rPr>
          <w:rFonts w:asciiTheme="minorHAnsi" w:hAnsiTheme="minorHAnsi" w:cstheme="minorHAnsi"/>
          <w:b/>
          <w:bCs/>
          <w:sz w:val="22"/>
          <w:szCs w:val="22"/>
          <w:u w:val="single"/>
          <w:lang w:eastAsia="pl-PL"/>
        </w:rPr>
        <w:t>.12.</w:t>
      </w:r>
      <w:r w:rsidRPr="00744D8E">
        <w:rPr>
          <w:rFonts w:asciiTheme="minorHAnsi" w:hAnsiTheme="minorHAnsi" w:cstheme="minorHAnsi"/>
          <w:b/>
          <w:bCs/>
          <w:sz w:val="22"/>
          <w:szCs w:val="22"/>
          <w:u w:val="single"/>
          <w:lang w:eastAsia="pl-PL"/>
        </w:rPr>
        <w:t>202</w:t>
      </w:r>
      <w:r w:rsidR="00AB03B2" w:rsidRPr="00744D8E">
        <w:rPr>
          <w:rFonts w:asciiTheme="minorHAnsi" w:hAnsiTheme="minorHAnsi" w:cstheme="minorHAnsi"/>
          <w:b/>
          <w:bCs/>
          <w:sz w:val="22"/>
          <w:szCs w:val="22"/>
          <w:u w:val="single"/>
          <w:lang w:eastAsia="pl-PL"/>
        </w:rPr>
        <w:t>5</w:t>
      </w:r>
      <w:proofErr w:type="gramEnd"/>
      <w:r w:rsidRPr="00744D8E">
        <w:rPr>
          <w:rFonts w:asciiTheme="minorHAnsi" w:hAnsiTheme="minorHAnsi" w:cstheme="minorHAnsi"/>
          <w:b/>
          <w:bCs/>
          <w:sz w:val="22"/>
          <w:szCs w:val="22"/>
          <w:u w:val="single"/>
          <w:lang w:eastAsia="pl-PL"/>
        </w:rPr>
        <w:t xml:space="preserve"> r</w:t>
      </w:r>
      <w:r w:rsidRPr="00AC66EB">
        <w:rPr>
          <w:rFonts w:asciiTheme="minorHAnsi" w:hAnsiTheme="minorHAnsi" w:cstheme="minorHAnsi"/>
          <w:b/>
          <w:bCs/>
          <w:sz w:val="22"/>
          <w:szCs w:val="22"/>
          <w:u w:val="single"/>
          <w:lang w:eastAsia="pl-PL"/>
        </w:rPr>
        <w:t>.</w:t>
      </w:r>
      <w:r w:rsidRPr="00AC66EB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 o godz. </w:t>
      </w:r>
      <w:r w:rsidR="00DC532C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10.05</w:t>
      </w:r>
      <w:r w:rsidRPr="00AC66EB">
        <w:rPr>
          <w:rFonts w:asciiTheme="minorHAnsi" w:hAnsiTheme="minorHAnsi" w:cstheme="minorHAnsi"/>
          <w:bCs/>
          <w:sz w:val="22"/>
          <w:szCs w:val="22"/>
          <w:lang w:eastAsia="pl-PL"/>
        </w:rPr>
        <w:t>.</w:t>
      </w:r>
    </w:p>
    <w:p w14:paraId="32B8CE72" w14:textId="6F78DBC9" w:rsidR="00B165E0" w:rsidRDefault="002A0C8B" w:rsidP="00686083">
      <w:pPr>
        <w:numPr>
          <w:ilvl w:val="0"/>
          <w:numId w:val="4"/>
        </w:numPr>
        <w:suppressAutoHyphens/>
        <w:spacing w:before="60"/>
        <w:ind w:left="425" w:hanging="425"/>
        <w:jc w:val="both"/>
        <w:rPr>
          <w:rFonts w:asciiTheme="minorHAnsi" w:hAnsiTheme="minorHAnsi" w:cstheme="minorHAnsi"/>
          <w:bCs/>
          <w:sz w:val="22"/>
          <w:szCs w:val="22"/>
          <w:lang w:eastAsia="pl-PL"/>
        </w:rPr>
      </w:pPr>
      <w:r w:rsidRPr="00D30B2C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Osobą uprawnioną do bezpośredniego kontaktowania się z Wykonawcami jest p. </w:t>
      </w:r>
      <w:r w:rsidR="00DC532C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Agnieszka Skotnicka</w:t>
      </w:r>
      <w:r>
        <w:rPr>
          <w:rFonts w:asciiTheme="minorHAnsi" w:hAnsiTheme="minorHAnsi" w:cstheme="minorHAnsi"/>
          <w:bCs/>
          <w:sz w:val="22"/>
          <w:szCs w:val="22"/>
          <w:lang w:eastAsia="pl-PL"/>
        </w:rPr>
        <w:br/>
      </w:r>
      <w:r w:rsidRPr="006E0C23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tel. </w:t>
      </w:r>
      <w:r w:rsidRPr="0066374C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9</w:t>
      </w:r>
      <w:r w:rsidR="0066374C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4 351 75 48</w:t>
      </w:r>
      <w:r w:rsidRPr="00D30B2C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 w godz. 07:00 – 15:00.</w:t>
      </w:r>
    </w:p>
    <w:bookmarkEnd w:id="10"/>
    <w:p w14:paraId="62207AE8" w14:textId="77777777" w:rsidR="00163DC3" w:rsidRPr="00686083" w:rsidRDefault="00163DC3" w:rsidP="00DF765C">
      <w:pPr>
        <w:suppressAutoHyphens/>
        <w:spacing w:before="60"/>
        <w:jc w:val="both"/>
        <w:rPr>
          <w:rFonts w:asciiTheme="minorHAnsi" w:hAnsiTheme="minorHAnsi" w:cstheme="minorHAnsi"/>
          <w:bCs/>
          <w:sz w:val="22"/>
          <w:szCs w:val="22"/>
          <w:lang w:eastAsia="pl-PL"/>
        </w:rPr>
      </w:pPr>
    </w:p>
    <w:p w14:paraId="678EF7A9" w14:textId="77777777" w:rsidR="00A1274A" w:rsidRPr="004E6B4C" w:rsidRDefault="00A1274A" w:rsidP="001C669A">
      <w:pPr>
        <w:pStyle w:val="Akapitzlist"/>
        <w:numPr>
          <w:ilvl w:val="0"/>
          <w:numId w:val="14"/>
        </w:numPr>
        <w:spacing w:before="120"/>
        <w:ind w:left="425" w:hanging="425"/>
        <w:contextualSpacing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E6B4C">
        <w:rPr>
          <w:rFonts w:asciiTheme="minorHAnsi" w:hAnsiTheme="minorHAnsi" w:cstheme="minorHAnsi"/>
          <w:b/>
          <w:sz w:val="22"/>
          <w:szCs w:val="22"/>
        </w:rPr>
        <w:t>OPIS SPOSOBU UDZIELANIA WYJAŚNIEŃ</w:t>
      </w:r>
    </w:p>
    <w:p w14:paraId="333A2E7F" w14:textId="77777777" w:rsidR="00582AA3" w:rsidRPr="00582AA3" w:rsidRDefault="00582AA3" w:rsidP="001C669A">
      <w:pPr>
        <w:numPr>
          <w:ilvl w:val="1"/>
          <w:numId w:val="14"/>
        </w:numPr>
        <w:tabs>
          <w:tab w:val="clear" w:pos="1440"/>
          <w:tab w:val="num" w:pos="426"/>
        </w:tabs>
        <w:spacing w:before="6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11" w:name="_Hlk170307105"/>
      <w:r w:rsidRPr="00582AA3">
        <w:rPr>
          <w:rFonts w:asciiTheme="minorHAnsi" w:hAnsiTheme="minorHAnsi" w:cstheme="minorHAnsi"/>
          <w:sz w:val="22"/>
          <w:szCs w:val="22"/>
        </w:rPr>
        <w:t>Wykonawca może zwrócić się do Zamawiającego z wnioskiem o wyjaśnienie treści zapytania ofertowego</w:t>
      </w:r>
      <w:r w:rsidRPr="00582AA3">
        <w:rPr>
          <w:rFonts w:asciiTheme="minorHAnsi" w:hAnsiTheme="minorHAnsi" w:cstheme="minorHAnsi"/>
          <w:bCs/>
          <w:sz w:val="22"/>
          <w:szCs w:val="22"/>
        </w:rPr>
        <w:t>. Zamawiający udzieli wyjaśnień niezwłocznie, jednak nie później niż na 1 dzień przed upływem terminu składania ofert, pod warunkiem, że pytanie wpłynie w terminie, w którym Zamawiający będzie w stanie udzielić odpowiedzi.</w:t>
      </w:r>
    </w:p>
    <w:p w14:paraId="5A169008" w14:textId="3192A768" w:rsidR="00582AA3" w:rsidRPr="00582AA3" w:rsidRDefault="00582AA3" w:rsidP="001C669A">
      <w:pPr>
        <w:numPr>
          <w:ilvl w:val="1"/>
          <w:numId w:val="14"/>
        </w:numPr>
        <w:tabs>
          <w:tab w:val="clear" w:pos="1440"/>
          <w:tab w:val="num" w:pos="426"/>
        </w:tabs>
        <w:spacing w:before="60" w:after="6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582AA3">
        <w:rPr>
          <w:rFonts w:asciiTheme="minorHAnsi" w:hAnsiTheme="minorHAnsi" w:cstheme="minorHAnsi"/>
          <w:bCs/>
          <w:sz w:val="22"/>
          <w:szCs w:val="22"/>
        </w:rPr>
        <w:t xml:space="preserve">Wszelkie wnioski o wyjaśnienie treści zapytania ofertowego należy kierować za pośrednictwem </w:t>
      </w:r>
      <w:r w:rsidR="00DC532C">
        <w:rPr>
          <w:rFonts w:asciiTheme="minorHAnsi" w:hAnsiTheme="minorHAnsi" w:cstheme="minorHAnsi"/>
          <w:bCs/>
          <w:sz w:val="22"/>
          <w:szCs w:val="22"/>
        </w:rPr>
        <w:t>poczty elektronicznej Zamawiającego</w:t>
      </w:r>
      <w:r w:rsidRPr="00582AA3">
        <w:rPr>
          <w:rFonts w:asciiTheme="minorHAnsi" w:hAnsiTheme="minorHAnsi" w:cstheme="minorHAnsi"/>
          <w:bCs/>
          <w:sz w:val="22"/>
          <w:szCs w:val="22"/>
        </w:rPr>
        <w:t xml:space="preserve"> w wersji edytowalnej.</w:t>
      </w:r>
    </w:p>
    <w:p w14:paraId="2EA07134" w14:textId="0D6F436D" w:rsidR="00582AA3" w:rsidRPr="00582AA3" w:rsidRDefault="00582AA3" w:rsidP="001C669A">
      <w:pPr>
        <w:numPr>
          <w:ilvl w:val="1"/>
          <w:numId w:val="14"/>
        </w:numPr>
        <w:tabs>
          <w:tab w:val="clear" w:pos="1440"/>
          <w:tab w:val="num" w:pos="426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582AA3">
        <w:rPr>
          <w:rFonts w:asciiTheme="minorHAnsi" w:hAnsiTheme="minorHAnsi" w:cstheme="minorHAnsi"/>
          <w:sz w:val="22"/>
          <w:szCs w:val="22"/>
        </w:rPr>
        <w:t xml:space="preserve">Treść pytań wraz z wyjaśnieniami Zamawiający udostępnia </w:t>
      </w:r>
      <w:r w:rsidR="00DC532C">
        <w:rPr>
          <w:rFonts w:asciiTheme="minorHAnsi" w:hAnsiTheme="minorHAnsi" w:cstheme="minorHAnsi"/>
          <w:sz w:val="22"/>
          <w:szCs w:val="22"/>
        </w:rPr>
        <w:t xml:space="preserve">wszystkim Wykonawcom </w:t>
      </w:r>
      <w:r w:rsidRPr="00582AA3">
        <w:rPr>
          <w:rFonts w:asciiTheme="minorHAnsi" w:hAnsiTheme="minorHAnsi" w:cstheme="minorHAnsi"/>
          <w:sz w:val="22"/>
          <w:szCs w:val="22"/>
        </w:rPr>
        <w:t>bez ujawniania źródła zapytania.</w:t>
      </w:r>
    </w:p>
    <w:p w14:paraId="6417CB06" w14:textId="759E3CF3" w:rsidR="00D138FD" w:rsidRDefault="00582AA3" w:rsidP="001D04B2">
      <w:pPr>
        <w:numPr>
          <w:ilvl w:val="1"/>
          <w:numId w:val="14"/>
        </w:numPr>
        <w:spacing w:before="6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582AA3">
        <w:rPr>
          <w:rFonts w:asciiTheme="minorHAnsi" w:hAnsiTheme="minorHAnsi" w:cstheme="minorHAnsi"/>
          <w:sz w:val="22"/>
          <w:szCs w:val="22"/>
        </w:rPr>
        <w:t xml:space="preserve">W uzasadnionych przypadkach Zamawiający może przed upływem terminu składania ofert zmienić treść zapytania ofertowego. Dokonaną zmianę treści zapytania ofertowego Zamawiający udostępni </w:t>
      </w:r>
      <w:r w:rsidR="00DC532C">
        <w:rPr>
          <w:rFonts w:asciiTheme="minorHAnsi" w:hAnsiTheme="minorHAnsi" w:cstheme="minorHAnsi"/>
          <w:sz w:val="22"/>
          <w:szCs w:val="22"/>
        </w:rPr>
        <w:t>wszystkim Wykonawcom</w:t>
      </w:r>
      <w:r w:rsidRPr="00582AA3">
        <w:rPr>
          <w:rFonts w:asciiTheme="minorHAnsi" w:hAnsiTheme="minorHAnsi" w:cstheme="minorHAnsi"/>
          <w:sz w:val="22"/>
          <w:szCs w:val="22"/>
        </w:rPr>
        <w:t>.</w:t>
      </w:r>
      <w:bookmarkEnd w:id="11"/>
    </w:p>
    <w:p w14:paraId="5A8C2CB3" w14:textId="77777777" w:rsidR="00B165E0" w:rsidRPr="001D04B2" w:rsidRDefault="00B165E0" w:rsidP="00B165E0">
      <w:pPr>
        <w:spacing w:before="60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7321FC76" w14:textId="298118FD" w:rsidR="00B41AB8" w:rsidRPr="004E6B4C" w:rsidRDefault="00FB453A" w:rsidP="001C669A">
      <w:pPr>
        <w:pStyle w:val="Akapitzlist"/>
        <w:numPr>
          <w:ilvl w:val="0"/>
          <w:numId w:val="14"/>
        </w:numPr>
        <w:tabs>
          <w:tab w:val="num" w:pos="426"/>
        </w:tabs>
        <w:spacing w:before="120"/>
        <w:contextualSpacing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E6B4C">
        <w:rPr>
          <w:rFonts w:asciiTheme="minorHAnsi" w:hAnsiTheme="minorHAnsi" w:cstheme="minorHAnsi"/>
          <w:b/>
          <w:sz w:val="22"/>
          <w:szCs w:val="22"/>
        </w:rPr>
        <w:t>SPOSÓB OBLICZENIA CENY OFERTY</w:t>
      </w:r>
    </w:p>
    <w:p w14:paraId="7F3653F6" w14:textId="77777777" w:rsidR="004E22C1" w:rsidRDefault="00FB453A" w:rsidP="004E22C1">
      <w:pPr>
        <w:numPr>
          <w:ilvl w:val="1"/>
          <w:numId w:val="14"/>
        </w:numPr>
        <w:tabs>
          <w:tab w:val="clear" w:pos="1440"/>
          <w:tab w:val="num" w:pos="426"/>
        </w:tabs>
        <w:spacing w:before="60"/>
        <w:ind w:left="425" w:hanging="425"/>
        <w:jc w:val="both"/>
        <w:rPr>
          <w:rFonts w:asciiTheme="minorHAnsi" w:hAnsiTheme="minorHAnsi" w:cstheme="minorHAnsi"/>
          <w:color w:val="0000FF"/>
          <w:sz w:val="22"/>
          <w:szCs w:val="22"/>
        </w:rPr>
      </w:pPr>
      <w:r w:rsidRPr="004E6B4C">
        <w:rPr>
          <w:rFonts w:asciiTheme="minorHAnsi" w:hAnsiTheme="minorHAnsi" w:cstheme="minorHAnsi"/>
          <w:sz w:val="22"/>
          <w:szCs w:val="22"/>
        </w:rPr>
        <w:t>Cena oferty ma być podana w polskich złotych</w:t>
      </w:r>
      <w:r w:rsidR="000D5CD8" w:rsidRPr="004E6B4C">
        <w:rPr>
          <w:rFonts w:asciiTheme="minorHAnsi" w:hAnsiTheme="minorHAnsi" w:cstheme="minorHAnsi"/>
          <w:sz w:val="22"/>
          <w:szCs w:val="22"/>
        </w:rPr>
        <w:t xml:space="preserve"> </w:t>
      </w:r>
      <w:r w:rsidR="004B42EE" w:rsidRPr="004E6B4C">
        <w:rPr>
          <w:rFonts w:asciiTheme="minorHAnsi" w:hAnsiTheme="minorHAnsi" w:cstheme="minorHAnsi"/>
          <w:sz w:val="22"/>
          <w:szCs w:val="22"/>
        </w:rPr>
        <w:t>l</w:t>
      </w:r>
      <w:r w:rsidRPr="004E6B4C">
        <w:rPr>
          <w:rFonts w:asciiTheme="minorHAnsi" w:hAnsiTheme="minorHAnsi" w:cstheme="minorHAnsi"/>
          <w:sz w:val="22"/>
          <w:szCs w:val="22"/>
        </w:rPr>
        <w:t xml:space="preserve">iczbowo i obejmować wszelkie koszty związane </w:t>
      </w:r>
      <w:r w:rsidRPr="004E6B4C">
        <w:rPr>
          <w:rFonts w:asciiTheme="minorHAnsi" w:hAnsiTheme="minorHAnsi" w:cstheme="minorHAnsi"/>
          <w:sz w:val="22"/>
          <w:szCs w:val="22"/>
        </w:rPr>
        <w:br/>
        <w:t xml:space="preserve">z realizacją zamówienia. Koszty, których Wykonawca nie ujął w ofercie, nie zostaną odrębnie opłacone przez Zamawiającego i uważać się będzie, że zostały ujęte w ofercie cenowej przedmiotu zamówienia. Cena oferty winna być wyliczona z dokładnością do 2 miejsc po przecinku. Wykonawca powinien dokonać zaokrąglenia cen do pełnych groszy, przy czym końcówki poniżej 0,5 grosza pomija się, </w:t>
      </w:r>
      <w:r w:rsidR="004E6B4C">
        <w:rPr>
          <w:rFonts w:asciiTheme="minorHAnsi" w:hAnsiTheme="minorHAnsi" w:cstheme="minorHAnsi"/>
          <w:sz w:val="22"/>
          <w:szCs w:val="22"/>
        </w:rPr>
        <w:br/>
      </w:r>
      <w:r w:rsidRPr="004E6B4C">
        <w:rPr>
          <w:rFonts w:asciiTheme="minorHAnsi" w:hAnsiTheme="minorHAnsi" w:cstheme="minorHAnsi"/>
          <w:sz w:val="22"/>
          <w:szCs w:val="22"/>
        </w:rPr>
        <w:t xml:space="preserve">a końcówki 0,5 grosza i wyższe zaokrągla się do 1 grosza. </w:t>
      </w:r>
    </w:p>
    <w:p w14:paraId="51A173EA" w14:textId="77777777" w:rsidR="004E22C1" w:rsidRPr="004E22C1" w:rsidRDefault="004E22C1" w:rsidP="004E22C1">
      <w:pPr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2BACE1BD" w14:textId="6C25848C" w:rsidR="00B41AB8" w:rsidRPr="004E6B4C" w:rsidRDefault="003B089B" w:rsidP="00BB19D8">
      <w:pPr>
        <w:pStyle w:val="Akapitzlist"/>
        <w:numPr>
          <w:ilvl w:val="0"/>
          <w:numId w:val="14"/>
        </w:numPr>
        <w:tabs>
          <w:tab w:val="left" w:pos="425"/>
          <w:tab w:val="left" w:pos="567"/>
        </w:tabs>
        <w:contextualSpacing w:val="0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4E6B4C">
        <w:rPr>
          <w:rFonts w:asciiTheme="minorHAnsi" w:hAnsiTheme="minorHAnsi" w:cstheme="minorHAnsi"/>
          <w:b/>
          <w:color w:val="000000"/>
          <w:sz w:val="22"/>
          <w:szCs w:val="22"/>
        </w:rPr>
        <w:t>KRYTERI</w:t>
      </w:r>
      <w:r w:rsidR="00ED3C1E">
        <w:rPr>
          <w:rFonts w:asciiTheme="minorHAnsi" w:hAnsiTheme="minorHAnsi" w:cstheme="minorHAnsi"/>
          <w:b/>
          <w:color w:val="000000"/>
          <w:sz w:val="22"/>
          <w:szCs w:val="22"/>
        </w:rPr>
        <w:t>A</w:t>
      </w:r>
      <w:r w:rsidRPr="004E6B4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OCENY OFERT: </w:t>
      </w:r>
    </w:p>
    <w:p w14:paraId="1F176B22" w14:textId="307CCC65" w:rsidR="00744FA3" w:rsidRDefault="00744FA3" w:rsidP="00BB19D8">
      <w:pPr>
        <w:numPr>
          <w:ilvl w:val="0"/>
          <w:numId w:val="39"/>
        </w:numPr>
        <w:tabs>
          <w:tab w:val="clear" w:pos="720"/>
        </w:tabs>
        <w:ind w:left="426" w:hanging="426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744FA3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Zamawiający dokona oceny ważnych ofert na podstawie następujących kryteriów oceny ofert:</w:t>
      </w:r>
    </w:p>
    <w:p w14:paraId="306446E7" w14:textId="77777777" w:rsidR="004A13A5" w:rsidRDefault="004A13A5" w:rsidP="004A13A5">
      <w:pPr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</w:p>
    <w:tbl>
      <w:tblPr>
        <w:tblW w:w="75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3300"/>
        <w:gridCol w:w="1020"/>
        <w:gridCol w:w="2683"/>
      </w:tblGrid>
      <w:tr w:rsidR="004A13A5" w14:paraId="788FD3C8" w14:textId="77777777" w:rsidTr="004A13A5">
        <w:trPr>
          <w:trHeight w:val="360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6C5540" w14:textId="77777777" w:rsidR="004A13A5" w:rsidRDefault="004A13A5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Lp.</w:t>
            </w:r>
          </w:p>
        </w:tc>
        <w:tc>
          <w:tcPr>
            <w:tcW w:w="33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670F65F1" w14:textId="77777777" w:rsidR="004A13A5" w:rsidRDefault="004A13A5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Nazwa kryterium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6CBC1" w14:textId="77777777" w:rsidR="004A13A5" w:rsidRDefault="004A13A5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Waga (%)</w:t>
            </w:r>
          </w:p>
        </w:tc>
        <w:tc>
          <w:tcPr>
            <w:tcW w:w="268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98398F5" w14:textId="77777777" w:rsidR="004A13A5" w:rsidRDefault="004A13A5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Maksymalna liczba pkt</w:t>
            </w:r>
          </w:p>
        </w:tc>
      </w:tr>
      <w:tr w:rsidR="004A13A5" w14:paraId="3719AD51" w14:textId="77777777" w:rsidTr="004A13A5">
        <w:trPr>
          <w:trHeight w:val="30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BC8542" w14:textId="77777777" w:rsidR="004A13A5" w:rsidRDefault="004A13A5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511A82" w14:textId="77777777" w:rsidR="004A13A5" w:rsidRDefault="004A13A5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Cena brutto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2A56D" w14:textId="77777777" w:rsidR="004A13A5" w:rsidRDefault="004A13A5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50%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64102E9" w14:textId="77777777" w:rsidR="004A13A5" w:rsidRDefault="004A13A5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50 pkt</w:t>
            </w:r>
          </w:p>
        </w:tc>
      </w:tr>
      <w:tr w:rsidR="004A13A5" w14:paraId="2B5A2A0E" w14:textId="77777777" w:rsidTr="004A13A5">
        <w:trPr>
          <w:trHeight w:val="60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1ABBE3" w14:textId="77777777" w:rsidR="004A13A5" w:rsidRDefault="004A13A5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</w:t>
            </w:r>
          </w:p>
        </w:tc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6FA6EDE5" w14:textId="4E91703E" w:rsidR="004A13A5" w:rsidRDefault="004A13A5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Doświadczenie kluczowego personelu (weryfikacja SWZ)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162E6" w14:textId="77777777" w:rsidR="004A13A5" w:rsidRDefault="004A13A5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20%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A3C035F" w14:textId="77777777" w:rsidR="004A13A5" w:rsidRDefault="004A13A5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 pkt</w:t>
            </w:r>
          </w:p>
        </w:tc>
      </w:tr>
      <w:tr w:rsidR="004A13A5" w14:paraId="74BE8970" w14:textId="77777777" w:rsidTr="004A13A5">
        <w:trPr>
          <w:trHeight w:val="60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0C2D0F" w14:textId="77777777" w:rsidR="004A13A5" w:rsidRDefault="004A13A5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lastRenderedPageBreak/>
              <w:t>3</w:t>
            </w:r>
          </w:p>
        </w:tc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1729675A" w14:textId="5C0E5740" w:rsidR="004A13A5" w:rsidRDefault="004A13A5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Doświadczenie kluczowego personelu (obsługa podmiotów</w:t>
            </w:r>
            <w:r w:rsidR="00A839E7">
              <w:rPr>
                <w:rFonts w:ascii="Aptos Narrow" w:hAnsi="Aptos Narrow"/>
                <w:color w:val="000000"/>
                <w:sz w:val="22"/>
                <w:szCs w:val="22"/>
              </w:rPr>
              <w:t xml:space="preserve"> dysponujących środkami </w:t>
            </w:r>
            <w:proofErr w:type="spellStart"/>
            <w:r w:rsidR="00A839E7">
              <w:rPr>
                <w:rFonts w:ascii="Aptos Narrow" w:hAnsi="Aptos Narrow"/>
                <w:color w:val="000000"/>
                <w:sz w:val="22"/>
                <w:szCs w:val="22"/>
              </w:rPr>
              <w:t>publ</w:t>
            </w:r>
            <w:proofErr w:type="spellEnd"/>
            <w:r w:rsidR="00A839E7">
              <w:rPr>
                <w:rFonts w:ascii="Aptos Narrow" w:hAnsi="Aptos Narrow"/>
                <w:color w:val="000000"/>
                <w:sz w:val="22"/>
                <w:szCs w:val="22"/>
              </w:rPr>
              <w:t>.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>)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EA570" w14:textId="77777777" w:rsidR="004A13A5" w:rsidRDefault="004A13A5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20%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1CD86F0" w14:textId="77777777" w:rsidR="004A13A5" w:rsidRDefault="004A13A5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 pkt</w:t>
            </w:r>
          </w:p>
        </w:tc>
      </w:tr>
      <w:tr w:rsidR="004A13A5" w14:paraId="54DCC529" w14:textId="77777777" w:rsidTr="004A13A5">
        <w:trPr>
          <w:trHeight w:val="60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AB8F63" w14:textId="77777777" w:rsidR="004A13A5" w:rsidRDefault="004A13A5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</w:t>
            </w:r>
          </w:p>
        </w:tc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6CA8B2FC" w14:textId="77777777" w:rsidR="004A13A5" w:rsidRDefault="004A13A5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Dostępność i czas reakcji (tryb pilny)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76E93" w14:textId="77777777" w:rsidR="004A13A5" w:rsidRDefault="004A13A5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10%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F89CF27" w14:textId="77777777" w:rsidR="004A13A5" w:rsidRDefault="004A13A5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10 pkt</w:t>
            </w:r>
          </w:p>
        </w:tc>
      </w:tr>
      <w:tr w:rsidR="004A13A5" w14:paraId="1DA05CC5" w14:textId="77777777" w:rsidTr="004A13A5">
        <w:trPr>
          <w:trHeight w:val="31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484A65D" w14:textId="77777777" w:rsidR="004A13A5" w:rsidRDefault="004A13A5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bottom"/>
            <w:hideMark/>
          </w:tcPr>
          <w:p w14:paraId="5FEF09E9" w14:textId="77777777" w:rsidR="004A13A5" w:rsidRDefault="004A13A5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RAZEM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05C1E76" w14:textId="77777777" w:rsidR="004A13A5" w:rsidRDefault="004A13A5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9098783" w14:textId="77777777" w:rsidR="004A13A5" w:rsidRDefault="004A13A5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100 pkt</w:t>
            </w:r>
          </w:p>
        </w:tc>
      </w:tr>
    </w:tbl>
    <w:p w14:paraId="03DF6AF7" w14:textId="60FABB79" w:rsidR="00744FA3" w:rsidRPr="00744FA3" w:rsidRDefault="00ED3C1E" w:rsidP="00ED3C1E">
      <w:pPr>
        <w:spacing w:before="100" w:beforeAutospacing="1" w:after="100" w:afterAutospacing="1" w:line="276" w:lineRule="auto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2.</w:t>
      </w:r>
      <w:r>
        <w:rPr>
          <w:rFonts w:asciiTheme="minorHAnsi" w:hAnsiTheme="minorHAnsi" w:cstheme="minorHAnsi"/>
          <w:color w:val="000000"/>
          <w:sz w:val="22"/>
          <w:szCs w:val="22"/>
          <w:lang w:eastAsia="pl-PL"/>
        </w:rPr>
        <w:tab/>
      </w:r>
      <w:r w:rsidR="00744FA3" w:rsidRPr="00744FA3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Sposób obliczania punktów w poszczególnych kryteriach:</w:t>
      </w:r>
    </w:p>
    <w:p w14:paraId="2D173B9B" w14:textId="77777777" w:rsidR="00744FA3" w:rsidRPr="00ED3C1E" w:rsidRDefault="00744FA3" w:rsidP="00ED3C1E">
      <w:pPr>
        <w:outlineLvl w:val="2"/>
        <w:rPr>
          <w:rFonts w:ascii="Calibri" w:hAnsi="Calibri" w:cs="Calibri"/>
          <w:b/>
          <w:bCs/>
          <w:color w:val="000000"/>
          <w:sz w:val="22"/>
          <w:szCs w:val="22"/>
          <w:lang w:eastAsia="pl-PL"/>
        </w:rPr>
      </w:pPr>
      <w:r w:rsidRPr="00ED3C1E">
        <w:rPr>
          <w:rFonts w:ascii="Calibri" w:hAnsi="Calibri" w:cs="Calibri"/>
          <w:b/>
          <w:bCs/>
          <w:color w:val="000000"/>
          <w:sz w:val="22"/>
          <w:szCs w:val="22"/>
          <w:lang w:eastAsia="pl-PL"/>
        </w:rPr>
        <w:t>1. Kryterium „Cena brutto” (Waga: 50%)</w:t>
      </w:r>
    </w:p>
    <w:p w14:paraId="6F5673C9" w14:textId="77777777" w:rsidR="00744FA3" w:rsidRDefault="00744FA3" w:rsidP="00ED3C1E">
      <w:pPr>
        <w:rPr>
          <w:rFonts w:ascii="Calibri" w:hAnsi="Calibri" w:cs="Calibri"/>
          <w:color w:val="000000"/>
          <w:sz w:val="22"/>
          <w:szCs w:val="22"/>
          <w:lang w:eastAsia="pl-PL"/>
        </w:rPr>
      </w:pPr>
      <w:r w:rsidRPr="00ED3C1E">
        <w:rPr>
          <w:rFonts w:ascii="Calibri" w:hAnsi="Calibri" w:cs="Calibri"/>
          <w:color w:val="000000"/>
          <w:sz w:val="22"/>
          <w:szCs w:val="22"/>
          <w:lang w:eastAsia="pl-PL"/>
        </w:rPr>
        <w:t>Punkty w tym kryterium zostaną przyznane według następującego wzoru:</w:t>
      </w:r>
    </w:p>
    <w:p w14:paraId="5D4FEDA9" w14:textId="77777777" w:rsidR="00ED3C1E" w:rsidRPr="00ED3C1E" w:rsidRDefault="00ED3C1E" w:rsidP="00ED3C1E">
      <w:pPr>
        <w:rPr>
          <w:rFonts w:ascii="Calibri" w:hAnsi="Calibri" w:cs="Calibri"/>
          <w:color w:val="000000"/>
          <w:sz w:val="22"/>
          <w:szCs w:val="22"/>
          <w:lang w:eastAsia="pl-PL"/>
        </w:rPr>
      </w:pPr>
    </w:p>
    <w:p w14:paraId="62A4D4FD" w14:textId="77777777" w:rsidR="00744FA3" w:rsidRDefault="00744FA3" w:rsidP="00ED3C1E">
      <w:pPr>
        <w:rPr>
          <w:rFonts w:ascii="Calibri" w:hAnsi="Calibri" w:cs="Calibri"/>
          <w:color w:val="000000"/>
          <w:sz w:val="22"/>
          <w:szCs w:val="22"/>
          <w:lang w:eastAsia="pl-PL"/>
        </w:rPr>
      </w:pPr>
      <w:r w:rsidRPr="00ED3C1E">
        <w:rPr>
          <w:rFonts w:ascii="Calibri" w:hAnsi="Calibri" w:cs="Calibri"/>
          <w:color w:val="000000"/>
          <w:sz w:val="22"/>
          <w:szCs w:val="22"/>
          <w:lang w:eastAsia="pl-PL"/>
        </w:rPr>
        <w:t>C=</w:t>
      </w:r>
      <w:proofErr w:type="spellStart"/>
      <w:r w:rsidRPr="00ED3C1E">
        <w:rPr>
          <w:rFonts w:ascii="Calibri" w:hAnsi="Calibri" w:cs="Calibri"/>
          <w:color w:val="000000"/>
          <w:sz w:val="22"/>
          <w:szCs w:val="22"/>
          <w:lang w:eastAsia="pl-PL"/>
        </w:rPr>
        <w:t>Cof</w:t>
      </w:r>
      <w:proofErr w:type="spellEnd"/>
      <w:r w:rsidRPr="00ED3C1E">
        <w:rPr>
          <w:rFonts w:ascii="Calibri" w:hAnsi="Calibri" w:cs="Calibri"/>
          <w:color w:val="000000"/>
          <w:sz w:val="22"/>
          <w:szCs w:val="22"/>
          <w:lang w:eastAsia="pl-PL"/>
        </w:rPr>
        <w:t>​</w:t>
      </w:r>
      <w:proofErr w:type="spellStart"/>
      <w:r w:rsidRPr="00ED3C1E">
        <w:rPr>
          <w:rFonts w:ascii="Calibri" w:hAnsi="Calibri" w:cs="Calibri"/>
          <w:color w:val="000000"/>
          <w:sz w:val="22"/>
          <w:szCs w:val="22"/>
          <w:lang w:eastAsia="pl-PL"/>
        </w:rPr>
        <w:t>Cmin</w:t>
      </w:r>
      <w:proofErr w:type="spellEnd"/>
      <w:r w:rsidRPr="00ED3C1E">
        <w:rPr>
          <w:rFonts w:ascii="Calibri" w:hAnsi="Calibri" w:cs="Calibri"/>
          <w:color w:val="000000"/>
          <w:sz w:val="22"/>
          <w:szCs w:val="22"/>
          <w:lang w:eastAsia="pl-PL"/>
        </w:rPr>
        <w:t>​​×50 pkt</w:t>
      </w:r>
    </w:p>
    <w:p w14:paraId="3FF9A851" w14:textId="77777777" w:rsidR="00ED3C1E" w:rsidRPr="00ED3C1E" w:rsidRDefault="00ED3C1E" w:rsidP="00ED3C1E">
      <w:pPr>
        <w:rPr>
          <w:rFonts w:ascii="Calibri" w:hAnsi="Calibri" w:cs="Calibri"/>
          <w:color w:val="000000"/>
          <w:sz w:val="22"/>
          <w:szCs w:val="22"/>
          <w:lang w:eastAsia="pl-PL"/>
        </w:rPr>
      </w:pPr>
    </w:p>
    <w:p w14:paraId="688BC832" w14:textId="77777777" w:rsidR="00744FA3" w:rsidRPr="00ED3C1E" w:rsidRDefault="00744FA3" w:rsidP="00ED3C1E">
      <w:pPr>
        <w:rPr>
          <w:rFonts w:ascii="Calibri" w:hAnsi="Calibri" w:cs="Calibri"/>
          <w:color w:val="000000"/>
          <w:sz w:val="22"/>
          <w:szCs w:val="22"/>
          <w:lang w:eastAsia="pl-PL"/>
        </w:rPr>
      </w:pPr>
      <w:r w:rsidRPr="00ED3C1E">
        <w:rPr>
          <w:rFonts w:ascii="Calibri" w:hAnsi="Calibri" w:cs="Calibri"/>
          <w:color w:val="000000"/>
          <w:sz w:val="22"/>
          <w:szCs w:val="22"/>
          <w:lang w:eastAsia="pl-PL"/>
        </w:rPr>
        <w:t>gdzie:</w:t>
      </w:r>
    </w:p>
    <w:p w14:paraId="558C21A5" w14:textId="77777777" w:rsidR="00744FA3" w:rsidRPr="00ED3C1E" w:rsidRDefault="00744FA3" w:rsidP="00ED3C1E">
      <w:pPr>
        <w:rPr>
          <w:rFonts w:ascii="Calibri" w:hAnsi="Calibri" w:cs="Calibri"/>
          <w:color w:val="000000"/>
          <w:sz w:val="22"/>
          <w:szCs w:val="22"/>
          <w:lang w:eastAsia="pl-PL"/>
        </w:rPr>
      </w:pPr>
      <w:r w:rsidRPr="00ED3C1E">
        <w:rPr>
          <w:rFonts w:ascii="Calibri" w:hAnsi="Calibri" w:cs="Calibri"/>
          <w:color w:val="000000"/>
          <w:sz w:val="22"/>
          <w:szCs w:val="22"/>
          <w:lang w:eastAsia="pl-PL"/>
        </w:rPr>
        <w:t>C – liczba punktów przyznana badanej ofercie,</w:t>
      </w:r>
    </w:p>
    <w:p w14:paraId="7BF39DF7" w14:textId="77777777" w:rsidR="00744FA3" w:rsidRPr="00ED3C1E" w:rsidRDefault="00744FA3" w:rsidP="00ED3C1E">
      <w:pPr>
        <w:rPr>
          <w:rFonts w:ascii="Calibri" w:hAnsi="Calibri" w:cs="Calibri"/>
          <w:color w:val="000000"/>
          <w:sz w:val="22"/>
          <w:szCs w:val="22"/>
          <w:lang w:eastAsia="pl-PL"/>
        </w:rPr>
      </w:pPr>
      <w:proofErr w:type="spellStart"/>
      <w:r w:rsidRPr="00ED3C1E">
        <w:rPr>
          <w:rFonts w:ascii="Calibri" w:hAnsi="Calibri" w:cs="Calibri"/>
          <w:color w:val="000000"/>
          <w:sz w:val="22"/>
          <w:szCs w:val="22"/>
          <w:lang w:eastAsia="pl-PL"/>
        </w:rPr>
        <w:t>Cmin</w:t>
      </w:r>
      <w:proofErr w:type="spellEnd"/>
      <w:r w:rsidRPr="00ED3C1E">
        <w:rPr>
          <w:rFonts w:ascii="Calibri" w:hAnsi="Calibri" w:cs="Calibri"/>
          <w:color w:val="000000"/>
          <w:sz w:val="22"/>
          <w:szCs w:val="22"/>
          <w:lang w:eastAsia="pl-PL"/>
        </w:rPr>
        <w:t>​ – najniższa cena brutto spośród wszystkich ważnych ofert,</w:t>
      </w:r>
    </w:p>
    <w:p w14:paraId="4C000391" w14:textId="77777777" w:rsidR="00744FA3" w:rsidRDefault="00744FA3" w:rsidP="00ED3C1E">
      <w:pPr>
        <w:rPr>
          <w:rFonts w:ascii="Calibri" w:hAnsi="Calibri" w:cs="Calibri"/>
          <w:color w:val="000000"/>
          <w:sz w:val="22"/>
          <w:szCs w:val="22"/>
          <w:lang w:eastAsia="pl-PL"/>
        </w:rPr>
      </w:pPr>
      <w:proofErr w:type="spellStart"/>
      <w:r w:rsidRPr="00ED3C1E">
        <w:rPr>
          <w:rFonts w:ascii="Calibri" w:hAnsi="Calibri" w:cs="Calibri"/>
          <w:color w:val="000000"/>
          <w:sz w:val="22"/>
          <w:szCs w:val="22"/>
          <w:lang w:eastAsia="pl-PL"/>
        </w:rPr>
        <w:t>Cof</w:t>
      </w:r>
      <w:proofErr w:type="spellEnd"/>
      <w:r w:rsidRPr="00ED3C1E">
        <w:rPr>
          <w:rFonts w:ascii="Calibri" w:hAnsi="Calibri" w:cs="Calibri"/>
          <w:color w:val="000000"/>
          <w:sz w:val="22"/>
          <w:szCs w:val="22"/>
          <w:lang w:eastAsia="pl-PL"/>
        </w:rPr>
        <w:t>​ – cena brutto badanej oferty.</w:t>
      </w:r>
    </w:p>
    <w:p w14:paraId="7FBAEC8C" w14:textId="77777777" w:rsidR="00ED3C1E" w:rsidRPr="00ED3C1E" w:rsidRDefault="00ED3C1E" w:rsidP="00ED3C1E">
      <w:pPr>
        <w:rPr>
          <w:rFonts w:ascii="Calibri" w:hAnsi="Calibri" w:cs="Calibri"/>
          <w:color w:val="000000"/>
          <w:sz w:val="22"/>
          <w:szCs w:val="22"/>
          <w:lang w:eastAsia="pl-PL"/>
        </w:rPr>
      </w:pPr>
    </w:p>
    <w:p w14:paraId="3795AED0" w14:textId="77777777" w:rsidR="00744FA3" w:rsidRPr="00ED3C1E" w:rsidRDefault="00744FA3" w:rsidP="00ED3C1E">
      <w:pPr>
        <w:outlineLvl w:val="2"/>
        <w:rPr>
          <w:rFonts w:ascii="Calibri" w:hAnsi="Calibri" w:cs="Calibri"/>
          <w:b/>
          <w:bCs/>
          <w:color w:val="000000"/>
          <w:sz w:val="22"/>
          <w:szCs w:val="22"/>
          <w:lang w:eastAsia="pl-PL"/>
        </w:rPr>
      </w:pPr>
      <w:r w:rsidRPr="00ED3C1E">
        <w:rPr>
          <w:rFonts w:ascii="Calibri" w:hAnsi="Calibri" w:cs="Calibri"/>
          <w:b/>
          <w:bCs/>
          <w:color w:val="000000"/>
          <w:sz w:val="22"/>
          <w:szCs w:val="22"/>
          <w:lang w:eastAsia="pl-PL"/>
        </w:rPr>
        <w:t>2. Kryterium „Doświadczenie kluczowego personelu – weryfikacja SWZ” (Waga: 20%)</w:t>
      </w:r>
    </w:p>
    <w:p w14:paraId="046032F0" w14:textId="77777777" w:rsidR="00744FA3" w:rsidRPr="00ED3C1E" w:rsidRDefault="00744FA3" w:rsidP="00ED3C1E">
      <w:pPr>
        <w:jc w:val="both"/>
        <w:rPr>
          <w:rFonts w:ascii="Calibri" w:hAnsi="Calibri" w:cs="Calibri"/>
          <w:color w:val="000000"/>
          <w:sz w:val="22"/>
          <w:szCs w:val="22"/>
          <w:lang w:eastAsia="pl-PL"/>
        </w:rPr>
      </w:pPr>
      <w:r w:rsidRPr="00ED3C1E">
        <w:rPr>
          <w:rFonts w:ascii="Calibri" w:hAnsi="Calibri" w:cs="Calibri"/>
          <w:color w:val="000000"/>
          <w:sz w:val="22"/>
          <w:szCs w:val="22"/>
          <w:lang w:eastAsia="pl-PL"/>
        </w:rPr>
        <w:t>Kryterium dotyczy doświadczenia zawodowego osób wskazanych przez Wykonawcę w „Wykazie osób” na potwierdzenie spełniania warunku udziału w postępowaniu (radcy prawnego lub adwokata).</w:t>
      </w:r>
    </w:p>
    <w:p w14:paraId="798EDEB3" w14:textId="77777777" w:rsidR="00744FA3" w:rsidRPr="00ED3C1E" w:rsidRDefault="00744FA3" w:rsidP="00ED3C1E">
      <w:pPr>
        <w:jc w:val="both"/>
        <w:rPr>
          <w:rFonts w:ascii="Calibri" w:hAnsi="Calibri" w:cs="Calibri"/>
          <w:color w:val="000000"/>
          <w:sz w:val="22"/>
          <w:szCs w:val="22"/>
          <w:lang w:eastAsia="pl-PL"/>
        </w:rPr>
      </w:pPr>
      <w:r w:rsidRPr="00ED3C1E">
        <w:rPr>
          <w:rFonts w:ascii="Calibri" w:hAnsi="Calibri" w:cs="Calibri"/>
          <w:color w:val="000000"/>
          <w:sz w:val="22"/>
          <w:szCs w:val="22"/>
          <w:lang w:eastAsia="pl-PL"/>
        </w:rPr>
        <w:t>Punkty zostaną przyznane za liczbę postępowań o udzielenie zamówienia publicznego, w których wskazana osoba dokonała weryfikacji prawnej projektu Specyfikacji Warunków Zamówienia (SWZ) na rzecz podmiotów zobowiązanych do stosowania ustawy Prawo zamówień publicznych (niezależnie od przedmiotu zamówienia).</w:t>
      </w:r>
    </w:p>
    <w:p w14:paraId="79027E19" w14:textId="77777777" w:rsidR="00744FA3" w:rsidRPr="00ED3C1E" w:rsidRDefault="00744FA3" w:rsidP="00ED3C1E">
      <w:pPr>
        <w:jc w:val="both"/>
        <w:rPr>
          <w:rFonts w:ascii="Calibri" w:hAnsi="Calibri" w:cs="Calibri"/>
          <w:color w:val="000000"/>
          <w:sz w:val="22"/>
          <w:szCs w:val="22"/>
          <w:lang w:eastAsia="pl-PL"/>
        </w:rPr>
      </w:pPr>
      <w:r w:rsidRPr="00ED3C1E">
        <w:rPr>
          <w:rFonts w:ascii="Calibri" w:hAnsi="Calibri" w:cs="Calibri"/>
          <w:color w:val="000000"/>
          <w:sz w:val="22"/>
          <w:szCs w:val="22"/>
          <w:lang w:eastAsia="pl-PL"/>
        </w:rPr>
        <w:t>Zasada przyznawania punktów:</w:t>
      </w:r>
    </w:p>
    <w:p w14:paraId="6FAC75B2" w14:textId="77777777" w:rsidR="00744FA3" w:rsidRPr="00ED3C1E" w:rsidRDefault="00744FA3" w:rsidP="00ED3C1E">
      <w:pPr>
        <w:jc w:val="both"/>
        <w:rPr>
          <w:rFonts w:ascii="Calibri" w:hAnsi="Calibri" w:cs="Calibri"/>
          <w:color w:val="000000"/>
          <w:sz w:val="22"/>
          <w:szCs w:val="22"/>
          <w:lang w:eastAsia="pl-PL"/>
        </w:rPr>
      </w:pPr>
      <w:r w:rsidRPr="00ED3C1E">
        <w:rPr>
          <w:rFonts w:ascii="Calibri" w:hAnsi="Calibri" w:cs="Calibri"/>
          <w:color w:val="000000"/>
          <w:sz w:val="22"/>
          <w:szCs w:val="22"/>
          <w:lang w:eastAsia="pl-PL"/>
        </w:rPr>
        <w:t>Za każdy wykazany zweryfikowany projekt SWZ Zamawiający przyzna 1 pkt.</w:t>
      </w:r>
    </w:p>
    <w:p w14:paraId="462C2E2B" w14:textId="77777777" w:rsidR="00744FA3" w:rsidRPr="00ED3C1E" w:rsidRDefault="00744FA3" w:rsidP="00ED3C1E">
      <w:pPr>
        <w:jc w:val="both"/>
        <w:rPr>
          <w:rFonts w:ascii="Calibri" w:hAnsi="Calibri" w:cs="Calibri"/>
          <w:color w:val="000000"/>
          <w:sz w:val="22"/>
          <w:szCs w:val="22"/>
          <w:lang w:eastAsia="pl-PL"/>
        </w:rPr>
      </w:pPr>
      <w:r w:rsidRPr="00ED3C1E">
        <w:rPr>
          <w:rFonts w:ascii="Calibri" w:hAnsi="Calibri" w:cs="Calibri"/>
          <w:color w:val="000000"/>
          <w:sz w:val="22"/>
          <w:szCs w:val="22"/>
          <w:lang w:eastAsia="pl-PL"/>
        </w:rPr>
        <w:t>Maksymalna liczba punktów w tym kryterium wynosi 20 pkt (co odpowiada wykazaniu 20 lub więcej zweryfikowanych SWZ).</w:t>
      </w:r>
    </w:p>
    <w:p w14:paraId="27F3EEE1" w14:textId="77777777" w:rsidR="00744FA3" w:rsidRDefault="00744FA3" w:rsidP="00ED3C1E">
      <w:pPr>
        <w:jc w:val="both"/>
        <w:rPr>
          <w:rFonts w:ascii="Calibri" w:hAnsi="Calibri" w:cs="Calibri"/>
          <w:color w:val="000000"/>
          <w:sz w:val="22"/>
          <w:szCs w:val="22"/>
          <w:lang w:eastAsia="pl-PL"/>
        </w:rPr>
      </w:pPr>
      <w:r w:rsidRPr="00ED3C1E">
        <w:rPr>
          <w:rFonts w:ascii="Calibri" w:hAnsi="Calibri" w:cs="Calibri"/>
          <w:color w:val="000000"/>
          <w:sz w:val="22"/>
          <w:szCs w:val="22"/>
          <w:lang w:eastAsia="pl-PL"/>
        </w:rPr>
        <w:t>Doświadczenie musi obejmować okres ostatnich 5 lat przed upływem terminu składania ofert.</w:t>
      </w:r>
    </w:p>
    <w:p w14:paraId="0BD73E1D" w14:textId="77777777" w:rsidR="00ED3C1E" w:rsidRPr="00ED3C1E" w:rsidRDefault="00ED3C1E" w:rsidP="00ED3C1E">
      <w:pPr>
        <w:jc w:val="both"/>
        <w:rPr>
          <w:rFonts w:ascii="Calibri" w:hAnsi="Calibri" w:cs="Calibri"/>
          <w:color w:val="000000"/>
          <w:sz w:val="22"/>
          <w:szCs w:val="22"/>
          <w:lang w:eastAsia="pl-PL"/>
        </w:rPr>
      </w:pPr>
    </w:p>
    <w:p w14:paraId="541FFD9C" w14:textId="00CF50A9" w:rsidR="00744FA3" w:rsidRPr="00ED3C1E" w:rsidRDefault="00744FA3" w:rsidP="00ED3C1E">
      <w:pPr>
        <w:outlineLvl w:val="2"/>
        <w:rPr>
          <w:rFonts w:ascii="Calibri" w:hAnsi="Calibri" w:cs="Calibri"/>
          <w:b/>
          <w:bCs/>
          <w:color w:val="000000"/>
          <w:sz w:val="22"/>
          <w:szCs w:val="22"/>
          <w:lang w:eastAsia="pl-PL"/>
        </w:rPr>
      </w:pPr>
      <w:r w:rsidRPr="00ED3C1E">
        <w:rPr>
          <w:rFonts w:ascii="Calibri" w:hAnsi="Calibri" w:cs="Calibri"/>
          <w:b/>
          <w:bCs/>
          <w:color w:val="000000"/>
          <w:sz w:val="22"/>
          <w:szCs w:val="22"/>
          <w:lang w:eastAsia="pl-PL"/>
        </w:rPr>
        <w:t xml:space="preserve">3. Kryterium „Doświadczenie </w:t>
      </w:r>
      <w:r w:rsidR="00A839E7">
        <w:rPr>
          <w:rFonts w:ascii="Calibri" w:hAnsi="Calibri" w:cs="Calibri"/>
          <w:b/>
          <w:bCs/>
          <w:color w:val="000000"/>
          <w:sz w:val="22"/>
          <w:szCs w:val="22"/>
          <w:lang w:eastAsia="pl-PL"/>
        </w:rPr>
        <w:t>kluczowego personelu</w:t>
      </w:r>
      <w:r w:rsidRPr="00ED3C1E">
        <w:rPr>
          <w:rFonts w:ascii="Calibri" w:hAnsi="Calibri" w:cs="Calibri"/>
          <w:b/>
          <w:bCs/>
          <w:color w:val="000000"/>
          <w:sz w:val="22"/>
          <w:szCs w:val="22"/>
          <w:lang w:eastAsia="pl-PL"/>
        </w:rPr>
        <w:t xml:space="preserve"> – obsługa podmiotów dysponujących środkami publicznymi” (Waga: 20%)</w:t>
      </w:r>
    </w:p>
    <w:p w14:paraId="6A513BA3" w14:textId="77777777" w:rsidR="00744FA3" w:rsidRPr="00ED3C1E" w:rsidRDefault="00744FA3" w:rsidP="00ED3C1E">
      <w:pPr>
        <w:jc w:val="both"/>
        <w:outlineLvl w:val="2"/>
        <w:rPr>
          <w:rFonts w:ascii="Calibri" w:hAnsi="Calibri" w:cs="Calibri"/>
          <w:color w:val="000000"/>
          <w:sz w:val="22"/>
          <w:szCs w:val="22"/>
          <w:lang w:eastAsia="pl-PL"/>
        </w:rPr>
      </w:pPr>
      <w:r w:rsidRPr="00ED3C1E">
        <w:rPr>
          <w:rFonts w:ascii="Calibri" w:hAnsi="Calibri" w:cs="Calibri"/>
          <w:color w:val="000000"/>
          <w:sz w:val="22"/>
          <w:szCs w:val="22"/>
          <w:lang w:eastAsia="pl-PL"/>
        </w:rPr>
        <w:t>Kryterium dotyczy dodatkowego doświadczenia zawodowego osób skierowanych przez Wykonawcę do realizacji zamówienia (wskazanych w „Wykazie osób”).</w:t>
      </w:r>
    </w:p>
    <w:p w14:paraId="4969C09E" w14:textId="77777777" w:rsidR="00744FA3" w:rsidRPr="00ED3C1E" w:rsidRDefault="00744FA3" w:rsidP="00ED3C1E">
      <w:pPr>
        <w:jc w:val="both"/>
        <w:outlineLvl w:val="2"/>
        <w:rPr>
          <w:rFonts w:ascii="Calibri" w:hAnsi="Calibri" w:cs="Calibri"/>
          <w:color w:val="000000"/>
          <w:sz w:val="22"/>
          <w:szCs w:val="22"/>
          <w:lang w:eastAsia="pl-PL"/>
        </w:rPr>
      </w:pPr>
      <w:r w:rsidRPr="00ED3C1E">
        <w:rPr>
          <w:rFonts w:ascii="Calibri" w:hAnsi="Calibri" w:cs="Calibri"/>
          <w:color w:val="000000"/>
          <w:sz w:val="22"/>
          <w:szCs w:val="22"/>
          <w:lang w:eastAsia="pl-PL"/>
        </w:rPr>
        <w:t>Ocenie podlega łączna liczba dodatkowych podmiotów dysponujących środkami publicznymi (tj. spółek komunalnych lub jednostek sektora finansów publicznych), na rzecz których osoby skierowane do realizacji zamówienia świadczyły stałą obsługę prawną.</w:t>
      </w:r>
    </w:p>
    <w:p w14:paraId="790F5685" w14:textId="77777777" w:rsidR="00744FA3" w:rsidRPr="00ED3C1E" w:rsidRDefault="00744FA3" w:rsidP="00ED3C1E">
      <w:pPr>
        <w:jc w:val="both"/>
        <w:outlineLvl w:val="2"/>
        <w:rPr>
          <w:rFonts w:ascii="Calibri" w:hAnsi="Calibri" w:cs="Calibri"/>
          <w:color w:val="000000"/>
          <w:sz w:val="22"/>
          <w:szCs w:val="22"/>
          <w:lang w:eastAsia="pl-PL"/>
        </w:rPr>
      </w:pPr>
      <w:r w:rsidRPr="00ED3C1E">
        <w:rPr>
          <w:rFonts w:ascii="Calibri" w:hAnsi="Calibri" w:cs="Calibri"/>
          <w:color w:val="000000"/>
          <w:sz w:val="22"/>
          <w:szCs w:val="22"/>
          <w:lang w:eastAsia="pl-PL"/>
        </w:rPr>
        <w:t>Przez stałą obsługę prawną rozumie się świadczenie usług prawnych na rzecz danego podmiotu nieprzerwanie przez okres minimum 12 miesięcy (w okresie ostatnich 5 lat przed upływem terminu składania ofert).</w:t>
      </w:r>
    </w:p>
    <w:p w14:paraId="5C772673" w14:textId="77777777" w:rsidR="00744FA3" w:rsidRPr="00ED3C1E" w:rsidRDefault="00744FA3" w:rsidP="00ED3C1E">
      <w:pPr>
        <w:jc w:val="both"/>
        <w:outlineLvl w:val="2"/>
        <w:rPr>
          <w:rFonts w:ascii="Calibri" w:hAnsi="Calibri" w:cs="Calibri"/>
          <w:color w:val="000000"/>
          <w:sz w:val="22"/>
          <w:szCs w:val="22"/>
          <w:lang w:eastAsia="pl-PL"/>
        </w:rPr>
      </w:pPr>
      <w:r w:rsidRPr="00ED3C1E">
        <w:rPr>
          <w:rFonts w:ascii="Calibri" w:hAnsi="Calibri" w:cs="Calibri"/>
          <w:color w:val="000000"/>
          <w:sz w:val="22"/>
          <w:szCs w:val="22"/>
          <w:lang w:eastAsia="pl-PL"/>
        </w:rPr>
        <w:t>Usługa musiała być świadczona przez wskazaną osobę osobiście (jako osobę wyznaczoną do realizacji usługi).</w:t>
      </w:r>
    </w:p>
    <w:p w14:paraId="620AE69D" w14:textId="77777777" w:rsidR="00744FA3" w:rsidRPr="00ED3C1E" w:rsidRDefault="00744FA3" w:rsidP="00ED3C1E">
      <w:pPr>
        <w:jc w:val="both"/>
        <w:outlineLvl w:val="2"/>
        <w:rPr>
          <w:rFonts w:ascii="Calibri" w:hAnsi="Calibri" w:cs="Calibri"/>
          <w:color w:val="000000"/>
          <w:sz w:val="22"/>
          <w:szCs w:val="22"/>
          <w:lang w:eastAsia="pl-PL"/>
        </w:rPr>
      </w:pPr>
      <w:r w:rsidRPr="00ED3C1E">
        <w:rPr>
          <w:rFonts w:ascii="Calibri" w:hAnsi="Calibri" w:cs="Calibri"/>
          <w:color w:val="000000"/>
          <w:sz w:val="22"/>
          <w:szCs w:val="22"/>
          <w:lang w:eastAsia="pl-PL"/>
        </w:rPr>
        <w:t>Podmioty wskazane do punktacji w niniejszym kryterium muszą być inne (dodatkowe) niż podmioty wskazane przez Wykonawcę na potwierdzenie spełniania warunku udziału w postępowaniu w zakresie doświadczenia Wykonawcy (Warunek nr 1 – wykazanie 3 usług stałej obsługi). Podmioty wskazane na potwierdzenie warunku udziału w postępowaniu nie podlegają punktacji.</w:t>
      </w:r>
    </w:p>
    <w:p w14:paraId="573DF0E5" w14:textId="77777777" w:rsidR="00744FA3" w:rsidRPr="00ED3C1E" w:rsidRDefault="00744FA3" w:rsidP="00ED3C1E">
      <w:pPr>
        <w:jc w:val="both"/>
        <w:outlineLvl w:val="2"/>
        <w:rPr>
          <w:rFonts w:ascii="Calibri" w:hAnsi="Calibri" w:cs="Calibri"/>
          <w:color w:val="000000"/>
          <w:sz w:val="22"/>
          <w:szCs w:val="22"/>
          <w:lang w:eastAsia="pl-PL"/>
        </w:rPr>
      </w:pPr>
      <w:r w:rsidRPr="00ED3C1E">
        <w:rPr>
          <w:rFonts w:ascii="Calibri" w:hAnsi="Calibri" w:cs="Calibri"/>
          <w:color w:val="000000"/>
          <w:sz w:val="22"/>
          <w:szCs w:val="22"/>
          <w:lang w:eastAsia="pl-PL"/>
        </w:rPr>
        <w:lastRenderedPageBreak/>
        <w:t>Doświadczenie osób wskazanych do realizacji zamówienia podlega sumowaniu (punkty przyznawane są za łączną liczbę podmiotów dodatkowych wykazanych przez cały zespół, z tym zastrzeżeniem, że obie osoby nie mogą wykazać się doświadczeniem w tym samym podmiocie).</w:t>
      </w:r>
    </w:p>
    <w:p w14:paraId="7E4F758D" w14:textId="77777777" w:rsidR="00744FA3" w:rsidRDefault="00744FA3" w:rsidP="00ED3C1E">
      <w:pPr>
        <w:outlineLvl w:val="2"/>
        <w:rPr>
          <w:rFonts w:ascii="Calibri" w:hAnsi="Calibri" w:cs="Calibri"/>
          <w:color w:val="000000"/>
          <w:sz w:val="22"/>
          <w:szCs w:val="22"/>
          <w:lang w:eastAsia="pl-PL"/>
        </w:rPr>
      </w:pPr>
      <w:r w:rsidRPr="00ED3C1E">
        <w:rPr>
          <w:rFonts w:ascii="Calibri" w:hAnsi="Calibri" w:cs="Calibri"/>
          <w:color w:val="000000"/>
          <w:sz w:val="22"/>
          <w:szCs w:val="22"/>
          <w:lang w:eastAsia="pl-PL"/>
        </w:rPr>
        <w:t>Punkty zostaną przyznane zgodnie z poniższą tabelą:</w:t>
      </w:r>
    </w:p>
    <w:p w14:paraId="6AED491C" w14:textId="77777777" w:rsidR="00DE051F" w:rsidRDefault="00DE051F" w:rsidP="00ED3C1E">
      <w:pPr>
        <w:outlineLvl w:val="2"/>
        <w:rPr>
          <w:rFonts w:ascii="Calibri" w:hAnsi="Calibri" w:cs="Calibri"/>
          <w:color w:val="000000"/>
          <w:sz w:val="22"/>
          <w:szCs w:val="22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48"/>
        <w:gridCol w:w="3402"/>
      </w:tblGrid>
      <w:tr w:rsidR="00DE051F" w14:paraId="07941666" w14:textId="77777777" w:rsidTr="004A13A5">
        <w:tc>
          <w:tcPr>
            <w:tcW w:w="4248" w:type="dxa"/>
          </w:tcPr>
          <w:p w14:paraId="12DDCA65" w14:textId="77777777" w:rsidR="00DE051F" w:rsidRDefault="00DE051F" w:rsidP="004A13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Liczba wykazanych dodatkowych podmiotów</w:t>
            </w:r>
          </w:p>
          <w:p w14:paraId="4CFAFFD1" w14:textId="77777777" w:rsidR="00DE051F" w:rsidRDefault="00DE051F" w:rsidP="004A13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3402" w:type="dxa"/>
          </w:tcPr>
          <w:p w14:paraId="5434C5C6" w14:textId="77777777" w:rsidR="00DE051F" w:rsidRDefault="00DE051F" w:rsidP="004A13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Liczba punktów</w:t>
            </w:r>
          </w:p>
        </w:tc>
      </w:tr>
      <w:tr w:rsidR="00DE051F" w14:paraId="1DBD0470" w14:textId="77777777" w:rsidTr="004A13A5">
        <w:tc>
          <w:tcPr>
            <w:tcW w:w="4248" w:type="dxa"/>
          </w:tcPr>
          <w:p w14:paraId="572BF5E2" w14:textId="77777777" w:rsidR="00DE051F" w:rsidRDefault="00DE051F" w:rsidP="00701FE7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8 lub więcej</w:t>
            </w:r>
          </w:p>
        </w:tc>
        <w:tc>
          <w:tcPr>
            <w:tcW w:w="3402" w:type="dxa"/>
          </w:tcPr>
          <w:p w14:paraId="4C84CD19" w14:textId="77777777" w:rsidR="00DE051F" w:rsidRDefault="00DE051F" w:rsidP="004A13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20 pkt</w:t>
            </w:r>
          </w:p>
        </w:tc>
      </w:tr>
      <w:tr w:rsidR="00DE051F" w14:paraId="24BA90CA" w14:textId="77777777" w:rsidTr="004A13A5">
        <w:tc>
          <w:tcPr>
            <w:tcW w:w="4248" w:type="dxa"/>
          </w:tcPr>
          <w:p w14:paraId="775FF3AF" w14:textId="77777777" w:rsidR="00DE051F" w:rsidRDefault="00DE051F" w:rsidP="00701FE7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7</w:t>
            </w:r>
          </w:p>
        </w:tc>
        <w:tc>
          <w:tcPr>
            <w:tcW w:w="3402" w:type="dxa"/>
          </w:tcPr>
          <w:p w14:paraId="371466DA" w14:textId="77777777" w:rsidR="00DE051F" w:rsidRDefault="00DE051F" w:rsidP="004A13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16 pkt</w:t>
            </w:r>
          </w:p>
        </w:tc>
      </w:tr>
      <w:tr w:rsidR="00DE051F" w14:paraId="0A2ABCB2" w14:textId="77777777" w:rsidTr="004A13A5">
        <w:tc>
          <w:tcPr>
            <w:tcW w:w="4248" w:type="dxa"/>
          </w:tcPr>
          <w:p w14:paraId="245155D3" w14:textId="77777777" w:rsidR="00DE051F" w:rsidRDefault="00DE051F" w:rsidP="00701FE7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6</w:t>
            </w:r>
          </w:p>
        </w:tc>
        <w:tc>
          <w:tcPr>
            <w:tcW w:w="3402" w:type="dxa"/>
          </w:tcPr>
          <w:p w14:paraId="5F563B38" w14:textId="77777777" w:rsidR="00DE051F" w:rsidRDefault="00DE051F" w:rsidP="004A13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12 pkt</w:t>
            </w:r>
          </w:p>
        </w:tc>
      </w:tr>
      <w:tr w:rsidR="00DE051F" w14:paraId="7CC12F7D" w14:textId="77777777" w:rsidTr="004A13A5">
        <w:tc>
          <w:tcPr>
            <w:tcW w:w="4248" w:type="dxa"/>
          </w:tcPr>
          <w:p w14:paraId="2495BAFA" w14:textId="77777777" w:rsidR="00DE051F" w:rsidRDefault="00DE051F" w:rsidP="00701FE7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5</w:t>
            </w:r>
          </w:p>
        </w:tc>
        <w:tc>
          <w:tcPr>
            <w:tcW w:w="3402" w:type="dxa"/>
          </w:tcPr>
          <w:p w14:paraId="1F32D925" w14:textId="77777777" w:rsidR="00DE051F" w:rsidRDefault="00DE051F" w:rsidP="004A13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8 pkt</w:t>
            </w:r>
          </w:p>
        </w:tc>
      </w:tr>
      <w:tr w:rsidR="00DE051F" w14:paraId="49EC418D" w14:textId="77777777" w:rsidTr="004A13A5">
        <w:tc>
          <w:tcPr>
            <w:tcW w:w="4248" w:type="dxa"/>
          </w:tcPr>
          <w:p w14:paraId="1A47C074" w14:textId="77777777" w:rsidR="00DE051F" w:rsidRDefault="00DE051F" w:rsidP="00701FE7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3402" w:type="dxa"/>
          </w:tcPr>
          <w:p w14:paraId="4DAEE74D" w14:textId="77777777" w:rsidR="00DE051F" w:rsidRDefault="00DE051F" w:rsidP="004A13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4 pkt</w:t>
            </w:r>
          </w:p>
        </w:tc>
      </w:tr>
      <w:tr w:rsidR="00DE051F" w14:paraId="5309D1C6" w14:textId="77777777" w:rsidTr="004A13A5">
        <w:tc>
          <w:tcPr>
            <w:tcW w:w="4248" w:type="dxa"/>
          </w:tcPr>
          <w:p w14:paraId="079B8A21" w14:textId="77777777" w:rsidR="00DE051F" w:rsidRDefault="00DE051F" w:rsidP="00701FE7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mniej niż 4</w:t>
            </w:r>
          </w:p>
        </w:tc>
        <w:tc>
          <w:tcPr>
            <w:tcW w:w="3402" w:type="dxa"/>
          </w:tcPr>
          <w:p w14:paraId="750EC789" w14:textId="77777777" w:rsidR="00DE051F" w:rsidRDefault="00DE051F" w:rsidP="004A13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 pkt</w:t>
            </w:r>
          </w:p>
        </w:tc>
      </w:tr>
    </w:tbl>
    <w:p w14:paraId="3AC16E46" w14:textId="77777777" w:rsidR="00DE051F" w:rsidRPr="00ED3C1E" w:rsidRDefault="00DE051F" w:rsidP="00DE051F">
      <w:pPr>
        <w:jc w:val="both"/>
        <w:rPr>
          <w:rFonts w:ascii="Calibri" w:hAnsi="Calibri" w:cs="Calibri"/>
          <w:color w:val="000000"/>
          <w:sz w:val="22"/>
          <w:szCs w:val="22"/>
          <w:lang w:eastAsia="pl-PL"/>
        </w:rPr>
      </w:pPr>
    </w:p>
    <w:p w14:paraId="05730AE5" w14:textId="77777777" w:rsidR="00744FA3" w:rsidRPr="00ED3C1E" w:rsidRDefault="00744FA3" w:rsidP="00ED3C1E">
      <w:pPr>
        <w:outlineLvl w:val="2"/>
        <w:rPr>
          <w:rFonts w:ascii="Calibri" w:hAnsi="Calibri" w:cs="Calibri"/>
          <w:color w:val="000000"/>
          <w:sz w:val="22"/>
          <w:szCs w:val="22"/>
          <w:lang w:eastAsia="pl-PL"/>
        </w:rPr>
      </w:pPr>
    </w:p>
    <w:p w14:paraId="2975AD90" w14:textId="77777777" w:rsidR="00744FA3" w:rsidRPr="00ED3C1E" w:rsidRDefault="00744FA3" w:rsidP="00ED3C1E">
      <w:pPr>
        <w:outlineLvl w:val="2"/>
        <w:rPr>
          <w:rFonts w:ascii="Calibri" w:hAnsi="Calibri" w:cs="Calibri"/>
          <w:b/>
          <w:bCs/>
          <w:color w:val="000000"/>
          <w:sz w:val="22"/>
          <w:szCs w:val="22"/>
          <w:lang w:eastAsia="pl-PL"/>
        </w:rPr>
      </w:pPr>
      <w:r w:rsidRPr="00ED3C1E">
        <w:rPr>
          <w:rFonts w:ascii="Calibri" w:hAnsi="Calibri" w:cs="Calibri"/>
          <w:b/>
          <w:bCs/>
          <w:color w:val="000000"/>
          <w:sz w:val="22"/>
          <w:szCs w:val="22"/>
          <w:lang w:eastAsia="pl-PL"/>
        </w:rPr>
        <w:t>4. Kryterium „Dostępność i czas reakcji” (Waga: 10%)</w:t>
      </w:r>
    </w:p>
    <w:p w14:paraId="229033E6" w14:textId="77777777" w:rsidR="00744FA3" w:rsidRDefault="00744FA3" w:rsidP="00ED3C1E">
      <w:pPr>
        <w:jc w:val="both"/>
        <w:rPr>
          <w:rFonts w:ascii="Calibri" w:hAnsi="Calibri" w:cs="Calibri"/>
          <w:color w:val="000000"/>
          <w:sz w:val="22"/>
          <w:szCs w:val="22"/>
          <w:lang w:eastAsia="pl-PL"/>
        </w:rPr>
      </w:pPr>
      <w:r w:rsidRPr="00ED3C1E">
        <w:rPr>
          <w:rFonts w:ascii="Calibri" w:hAnsi="Calibri" w:cs="Calibri"/>
          <w:color w:val="000000"/>
          <w:sz w:val="22"/>
          <w:szCs w:val="22"/>
          <w:lang w:eastAsia="pl-PL"/>
        </w:rPr>
        <w:t>Kryterium dotyczy organizacji pracy Wykonawcy w sytuacjach nagłych i kryzysowych (np. wypadki komunikacyjne, awarie, nagłe kontrole). Ocenie podlega zadeklarowany czas przystąpienia do czynności (udzielenia odpowiedzi na pytanie, opinii prawnej lub podjęcia interwencji prawnej) na zgłoszenie oznaczone jako „PILNE”.</w:t>
      </w:r>
    </w:p>
    <w:p w14:paraId="0521953E" w14:textId="77777777" w:rsidR="00DE051F" w:rsidRPr="00ED3C1E" w:rsidRDefault="00DE051F" w:rsidP="00ED3C1E">
      <w:pPr>
        <w:jc w:val="both"/>
        <w:rPr>
          <w:rFonts w:ascii="Calibri" w:hAnsi="Calibri" w:cs="Calibri"/>
          <w:color w:val="000000"/>
          <w:sz w:val="22"/>
          <w:szCs w:val="22"/>
          <w:lang w:eastAsia="pl-PL"/>
        </w:rPr>
      </w:pPr>
    </w:p>
    <w:p w14:paraId="1123B614" w14:textId="77777777" w:rsidR="00744FA3" w:rsidRPr="00ED3C1E" w:rsidRDefault="00744FA3" w:rsidP="00ED3C1E">
      <w:pPr>
        <w:rPr>
          <w:rFonts w:ascii="Calibri" w:hAnsi="Calibri" w:cs="Calibri"/>
          <w:color w:val="000000"/>
          <w:sz w:val="22"/>
          <w:szCs w:val="22"/>
          <w:lang w:eastAsia="pl-PL"/>
        </w:rPr>
      </w:pPr>
      <w:r w:rsidRPr="00ED3C1E">
        <w:rPr>
          <w:rFonts w:ascii="Calibri" w:hAnsi="Calibri" w:cs="Calibri"/>
          <w:color w:val="000000"/>
          <w:sz w:val="22"/>
          <w:szCs w:val="22"/>
          <w:lang w:eastAsia="pl-PL"/>
        </w:rPr>
        <w:t>Punkty zostaną przyznane w oparciu o oświadczenie Wykonawcy w Formularzu Ofertowym:</w:t>
      </w:r>
    </w:p>
    <w:p w14:paraId="220CE799" w14:textId="2739326A" w:rsidR="00744FA3" w:rsidRPr="00ED3C1E" w:rsidRDefault="00744FA3" w:rsidP="00DE051F">
      <w:pPr>
        <w:ind w:left="851" w:hanging="851"/>
        <w:rPr>
          <w:rFonts w:ascii="Calibri" w:hAnsi="Calibri" w:cs="Calibri"/>
          <w:color w:val="000000"/>
          <w:sz w:val="22"/>
          <w:szCs w:val="22"/>
          <w:lang w:eastAsia="pl-PL"/>
        </w:rPr>
      </w:pPr>
      <w:r w:rsidRPr="00ED3C1E">
        <w:rPr>
          <w:rFonts w:ascii="Calibri" w:hAnsi="Calibri" w:cs="Calibri"/>
          <w:color w:val="000000"/>
          <w:sz w:val="22"/>
          <w:szCs w:val="22"/>
          <w:lang w:eastAsia="pl-PL"/>
        </w:rPr>
        <w:t xml:space="preserve">10 pkt – </w:t>
      </w:r>
      <w:r w:rsidR="00DE051F">
        <w:rPr>
          <w:rFonts w:ascii="Calibri" w:hAnsi="Calibri" w:cs="Calibri"/>
          <w:color w:val="000000"/>
          <w:sz w:val="22"/>
          <w:szCs w:val="22"/>
          <w:lang w:eastAsia="pl-PL"/>
        </w:rPr>
        <w:tab/>
      </w:r>
      <w:r w:rsidRPr="00ED3C1E">
        <w:rPr>
          <w:rFonts w:ascii="Calibri" w:hAnsi="Calibri" w:cs="Calibri"/>
          <w:color w:val="000000"/>
          <w:sz w:val="22"/>
          <w:szCs w:val="22"/>
          <w:lang w:eastAsia="pl-PL"/>
        </w:rPr>
        <w:t xml:space="preserve">Wykonawca gwarantuje czas reakcji na zgłoszenie pilne do </w:t>
      </w:r>
      <w:r w:rsidRPr="00ED3C1E">
        <w:rPr>
          <w:rFonts w:ascii="Calibri" w:hAnsi="Calibri" w:cs="Calibri"/>
          <w:color w:val="000000" w:themeColor="text1"/>
          <w:sz w:val="22"/>
          <w:szCs w:val="22"/>
          <w:lang w:eastAsia="pl-PL"/>
        </w:rPr>
        <w:t xml:space="preserve">5 godzin </w:t>
      </w:r>
      <w:r w:rsidRPr="00ED3C1E">
        <w:rPr>
          <w:rFonts w:ascii="Calibri" w:hAnsi="Calibri" w:cs="Calibri"/>
          <w:color w:val="000000"/>
          <w:sz w:val="22"/>
          <w:szCs w:val="22"/>
          <w:lang w:eastAsia="pl-PL"/>
        </w:rPr>
        <w:t>(w dni robocze w godzinach pracy Spółki),</w:t>
      </w:r>
    </w:p>
    <w:p w14:paraId="641D9340" w14:textId="5EC5D11B" w:rsidR="00744FA3" w:rsidRPr="00ED3C1E" w:rsidRDefault="00744FA3" w:rsidP="00DE051F">
      <w:pPr>
        <w:ind w:left="851" w:hanging="851"/>
        <w:rPr>
          <w:rFonts w:ascii="Calibri" w:hAnsi="Calibri" w:cs="Calibri"/>
          <w:color w:val="000000"/>
          <w:sz w:val="22"/>
          <w:szCs w:val="22"/>
          <w:lang w:eastAsia="pl-PL"/>
        </w:rPr>
      </w:pPr>
      <w:r w:rsidRPr="00ED3C1E">
        <w:rPr>
          <w:rFonts w:ascii="Calibri" w:hAnsi="Calibri" w:cs="Calibri"/>
          <w:color w:val="000000"/>
          <w:sz w:val="22"/>
          <w:szCs w:val="22"/>
          <w:lang w:eastAsia="pl-PL"/>
        </w:rPr>
        <w:t xml:space="preserve">5 </w:t>
      </w:r>
      <w:proofErr w:type="gramStart"/>
      <w:r w:rsidRPr="00ED3C1E">
        <w:rPr>
          <w:rFonts w:ascii="Calibri" w:hAnsi="Calibri" w:cs="Calibri"/>
          <w:color w:val="000000"/>
          <w:sz w:val="22"/>
          <w:szCs w:val="22"/>
          <w:lang w:eastAsia="pl-PL"/>
        </w:rPr>
        <w:t>pkt</w:t>
      </w:r>
      <w:r w:rsidR="00DE051F">
        <w:rPr>
          <w:rFonts w:ascii="Calibri" w:hAnsi="Calibri" w:cs="Calibri"/>
          <w:color w:val="000000"/>
          <w:sz w:val="22"/>
          <w:szCs w:val="22"/>
          <w:lang w:eastAsia="pl-PL"/>
        </w:rPr>
        <w:t xml:space="preserve"> </w:t>
      </w:r>
      <w:r w:rsidRPr="00ED3C1E">
        <w:rPr>
          <w:rFonts w:ascii="Calibri" w:hAnsi="Calibri" w:cs="Calibri"/>
          <w:color w:val="000000"/>
          <w:sz w:val="22"/>
          <w:szCs w:val="22"/>
          <w:lang w:eastAsia="pl-PL"/>
        </w:rPr>
        <w:t> –</w:t>
      </w:r>
      <w:proofErr w:type="gramEnd"/>
      <w:r w:rsidR="00DE051F">
        <w:rPr>
          <w:rFonts w:ascii="Calibri" w:hAnsi="Calibri" w:cs="Calibri"/>
          <w:color w:val="000000"/>
          <w:sz w:val="22"/>
          <w:szCs w:val="22"/>
          <w:lang w:eastAsia="pl-PL"/>
        </w:rPr>
        <w:tab/>
      </w:r>
      <w:r w:rsidRPr="00ED3C1E">
        <w:rPr>
          <w:rFonts w:ascii="Calibri" w:hAnsi="Calibri" w:cs="Calibri"/>
          <w:color w:val="000000"/>
          <w:sz w:val="22"/>
          <w:szCs w:val="22"/>
          <w:lang w:eastAsia="pl-PL"/>
        </w:rPr>
        <w:t xml:space="preserve">Wykonawca gwarantuje czas reakcji na zgłoszenie pilne do </w:t>
      </w:r>
      <w:r w:rsidRPr="00ED3C1E">
        <w:rPr>
          <w:rFonts w:ascii="Calibri" w:hAnsi="Calibri" w:cs="Calibri"/>
          <w:color w:val="000000" w:themeColor="text1"/>
          <w:sz w:val="22"/>
          <w:szCs w:val="22"/>
          <w:lang w:eastAsia="pl-PL"/>
        </w:rPr>
        <w:t xml:space="preserve">8 godzin </w:t>
      </w:r>
      <w:r w:rsidRPr="00ED3C1E">
        <w:rPr>
          <w:rFonts w:ascii="Calibri" w:hAnsi="Calibri" w:cs="Calibri"/>
          <w:color w:val="000000"/>
          <w:sz w:val="22"/>
          <w:szCs w:val="22"/>
          <w:lang w:eastAsia="pl-PL"/>
        </w:rPr>
        <w:t>(w dni robocze w godzinach pracy Spółki).</w:t>
      </w:r>
    </w:p>
    <w:p w14:paraId="5DA6E0B4" w14:textId="65F3EB4C" w:rsidR="00744FA3" w:rsidRPr="00ED3C1E" w:rsidRDefault="00744FA3" w:rsidP="00ED3C1E">
      <w:pPr>
        <w:rPr>
          <w:rFonts w:ascii="Calibri" w:hAnsi="Calibri" w:cs="Calibri"/>
          <w:color w:val="000000"/>
          <w:sz w:val="22"/>
          <w:szCs w:val="22"/>
          <w:lang w:eastAsia="pl-PL"/>
        </w:rPr>
      </w:pPr>
      <w:r w:rsidRPr="00ED3C1E">
        <w:rPr>
          <w:rFonts w:ascii="Calibri" w:hAnsi="Calibri" w:cs="Calibri"/>
          <w:color w:val="000000"/>
          <w:sz w:val="22"/>
          <w:szCs w:val="22"/>
          <w:lang w:eastAsia="pl-PL"/>
        </w:rPr>
        <w:t xml:space="preserve">0 </w:t>
      </w:r>
      <w:proofErr w:type="gramStart"/>
      <w:r w:rsidRPr="00ED3C1E">
        <w:rPr>
          <w:rFonts w:ascii="Calibri" w:hAnsi="Calibri" w:cs="Calibri"/>
          <w:color w:val="000000"/>
          <w:sz w:val="22"/>
          <w:szCs w:val="22"/>
          <w:lang w:eastAsia="pl-PL"/>
        </w:rPr>
        <w:t>pkt</w:t>
      </w:r>
      <w:r w:rsidR="00DE051F">
        <w:rPr>
          <w:rFonts w:ascii="Calibri" w:hAnsi="Calibri" w:cs="Calibri"/>
          <w:color w:val="000000"/>
          <w:sz w:val="22"/>
          <w:szCs w:val="22"/>
          <w:lang w:eastAsia="pl-PL"/>
        </w:rPr>
        <w:t xml:space="preserve"> </w:t>
      </w:r>
      <w:r w:rsidRPr="00ED3C1E">
        <w:rPr>
          <w:rFonts w:ascii="Calibri" w:hAnsi="Calibri" w:cs="Calibri"/>
          <w:color w:val="000000"/>
          <w:sz w:val="22"/>
          <w:szCs w:val="22"/>
          <w:lang w:eastAsia="pl-PL"/>
        </w:rPr>
        <w:t> –</w:t>
      </w:r>
      <w:proofErr w:type="gramEnd"/>
      <w:r w:rsidRPr="00ED3C1E">
        <w:rPr>
          <w:rFonts w:ascii="Calibri" w:hAnsi="Calibri" w:cs="Calibri"/>
          <w:color w:val="000000"/>
          <w:sz w:val="22"/>
          <w:szCs w:val="22"/>
          <w:lang w:eastAsia="pl-PL"/>
        </w:rPr>
        <w:t xml:space="preserve"> </w:t>
      </w:r>
      <w:r w:rsidR="00DE051F">
        <w:rPr>
          <w:rFonts w:ascii="Calibri" w:hAnsi="Calibri" w:cs="Calibri"/>
          <w:color w:val="000000"/>
          <w:sz w:val="22"/>
          <w:szCs w:val="22"/>
          <w:lang w:eastAsia="pl-PL"/>
        </w:rPr>
        <w:tab/>
      </w:r>
      <w:r w:rsidRPr="00ED3C1E">
        <w:rPr>
          <w:rFonts w:ascii="Calibri" w:hAnsi="Calibri" w:cs="Calibri"/>
          <w:color w:val="000000"/>
          <w:sz w:val="22"/>
          <w:szCs w:val="22"/>
          <w:lang w:eastAsia="pl-PL"/>
        </w:rPr>
        <w:t xml:space="preserve">Wykonawca oferuje czas reakcji dłuższy </w:t>
      </w:r>
      <w:r w:rsidRPr="00ED3C1E">
        <w:rPr>
          <w:rFonts w:ascii="Calibri" w:hAnsi="Calibri" w:cs="Calibri"/>
          <w:color w:val="000000" w:themeColor="text1"/>
          <w:sz w:val="22"/>
          <w:szCs w:val="22"/>
          <w:lang w:eastAsia="pl-PL"/>
        </w:rPr>
        <w:t xml:space="preserve">niż 8 </w:t>
      </w:r>
      <w:r w:rsidRPr="00ED3C1E">
        <w:rPr>
          <w:rFonts w:ascii="Calibri" w:hAnsi="Calibri" w:cs="Calibri"/>
          <w:color w:val="000000"/>
          <w:sz w:val="22"/>
          <w:szCs w:val="22"/>
          <w:lang w:eastAsia="pl-PL"/>
        </w:rPr>
        <w:t>godzin.</w:t>
      </w:r>
    </w:p>
    <w:p w14:paraId="66074D27" w14:textId="77777777" w:rsidR="00744FA3" w:rsidRPr="00ED3C1E" w:rsidRDefault="00744FA3" w:rsidP="00ED3C1E">
      <w:pPr>
        <w:rPr>
          <w:rFonts w:ascii="Calibri" w:hAnsi="Calibri" w:cs="Calibri"/>
          <w:b/>
          <w:bCs/>
          <w:color w:val="000000"/>
          <w:sz w:val="22"/>
          <w:szCs w:val="22"/>
          <w:lang w:eastAsia="pl-PL"/>
        </w:rPr>
      </w:pPr>
    </w:p>
    <w:p w14:paraId="4127C35C" w14:textId="77777777" w:rsidR="00744FA3" w:rsidRPr="00ED3C1E" w:rsidRDefault="00744FA3" w:rsidP="00ED3C1E">
      <w:pPr>
        <w:rPr>
          <w:rFonts w:ascii="Calibri" w:hAnsi="Calibri" w:cs="Calibri"/>
          <w:sz w:val="22"/>
          <w:szCs w:val="22"/>
          <w:lang w:eastAsia="pl-PL"/>
        </w:rPr>
      </w:pPr>
      <w:r w:rsidRPr="00ED3C1E">
        <w:rPr>
          <w:rFonts w:ascii="Calibri" w:hAnsi="Calibri" w:cs="Calibri"/>
          <w:color w:val="000000"/>
          <w:sz w:val="22"/>
          <w:szCs w:val="22"/>
          <w:lang w:eastAsia="pl-PL"/>
        </w:rPr>
        <w:t>Za najkorzystniejszą zostanie uznana oferta, która uzyska najwyższą łączną liczbę punktów (P) wyliczoną wg wzoru:</w:t>
      </w:r>
    </w:p>
    <w:p w14:paraId="2D7E735E" w14:textId="77777777" w:rsidR="00744FA3" w:rsidRPr="00ED3C1E" w:rsidRDefault="00744FA3" w:rsidP="00ED3C1E">
      <w:pPr>
        <w:rPr>
          <w:rFonts w:ascii="Calibri" w:hAnsi="Calibri" w:cs="Calibri"/>
          <w:color w:val="000000"/>
          <w:sz w:val="22"/>
          <w:szCs w:val="22"/>
          <w:lang w:eastAsia="pl-PL"/>
        </w:rPr>
      </w:pPr>
    </w:p>
    <w:p w14:paraId="671CB9E8" w14:textId="77777777" w:rsidR="00744FA3" w:rsidRDefault="00744FA3" w:rsidP="00ED3C1E">
      <w:pPr>
        <w:rPr>
          <w:rFonts w:ascii="Calibri" w:hAnsi="Calibri" w:cs="Calibri"/>
          <w:color w:val="000000"/>
          <w:sz w:val="22"/>
          <w:szCs w:val="22"/>
          <w:lang w:eastAsia="pl-PL"/>
        </w:rPr>
      </w:pPr>
      <w:r w:rsidRPr="00ED3C1E">
        <w:rPr>
          <w:rFonts w:ascii="Calibri" w:hAnsi="Calibri" w:cs="Calibri"/>
          <w:color w:val="000000"/>
          <w:sz w:val="22"/>
          <w:szCs w:val="22"/>
          <w:lang w:eastAsia="pl-PL"/>
        </w:rPr>
        <w:t>P=</w:t>
      </w:r>
      <w:proofErr w:type="spellStart"/>
      <w:r w:rsidRPr="00ED3C1E">
        <w:rPr>
          <w:rFonts w:ascii="Calibri" w:hAnsi="Calibri" w:cs="Calibri"/>
          <w:color w:val="000000"/>
          <w:sz w:val="22"/>
          <w:szCs w:val="22"/>
          <w:lang w:eastAsia="pl-PL"/>
        </w:rPr>
        <w:t>C+Dswz</w:t>
      </w:r>
      <w:proofErr w:type="spellEnd"/>
      <w:r w:rsidRPr="00ED3C1E">
        <w:rPr>
          <w:rFonts w:ascii="Calibri" w:hAnsi="Calibri" w:cs="Calibri"/>
          <w:color w:val="000000"/>
          <w:sz w:val="22"/>
          <w:szCs w:val="22"/>
          <w:lang w:eastAsia="pl-PL"/>
        </w:rPr>
        <w:t>​+</w:t>
      </w:r>
      <w:proofErr w:type="spellStart"/>
      <w:r w:rsidRPr="00ED3C1E">
        <w:rPr>
          <w:rFonts w:ascii="Calibri" w:hAnsi="Calibri" w:cs="Calibri"/>
          <w:color w:val="000000"/>
          <w:sz w:val="22"/>
          <w:szCs w:val="22"/>
          <w:lang w:eastAsia="pl-PL"/>
        </w:rPr>
        <w:t>Dpod</w:t>
      </w:r>
      <w:proofErr w:type="spellEnd"/>
      <w:r w:rsidRPr="00ED3C1E">
        <w:rPr>
          <w:rFonts w:ascii="Calibri" w:hAnsi="Calibri" w:cs="Calibri"/>
          <w:color w:val="000000"/>
          <w:sz w:val="22"/>
          <w:szCs w:val="22"/>
          <w:lang w:eastAsia="pl-PL"/>
        </w:rPr>
        <w:t>​+R</w:t>
      </w:r>
    </w:p>
    <w:p w14:paraId="6E3F7519" w14:textId="77777777" w:rsidR="00ED3C1E" w:rsidRPr="00ED3C1E" w:rsidRDefault="00ED3C1E" w:rsidP="00ED3C1E">
      <w:pPr>
        <w:rPr>
          <w:rFonts w:ascii="Calibri" w:hAnsi="Calibri" w:cs="Calibri"/>
          <w:color w:val="000000"/>
          <w:sz w:val="22"/>
          <w:szCs w:val="22"/>
          <w:lang w:eastAsia="pl-PL"/>
        </w:rPr>
      </w:pPr>
    </w:p>
    <w:p w14:paraId="5414F48A" w14:textId="77777777" w:rsidR="00744FA3" w:rsidRPr="00ED3C1E" w:rsidRDefault="00744FA3" w:rsidP="00ED3C1E">
      <w:pPr>
        <w:rPr>
          <w:rFonts w:ascii="Calibri" w:hAnsi="Calibri" w:cs="Calibri"/>
          <w:color w:val="000000"/>
          <w:sz w:val="22"/>
          <w:szCs w:val="22"/>
          <w:lang w:eastAsia="pl-PL"/>
        </w:rPr>
      </w:pPr>
      <w:r w:rsidRPr="00ED3C1E">
        <w:rPr>
          <w:rFonts w:ascii="Calibri" w:hAnsi="Calibri" w:cs="Calibri"/>
          <w:color w:val="000000"/>
          <w:sz w:val="22"/>
          <w:szCs w:val="22"/>
          <w:lang w:eastAsia="pl-PL"/>
        </w:rPr>
        <w:t>gdzie:</w:t>
      </w:r>
    </w:p>
    <w:p w14:paraId="42F62441" w14:textId="77777777" w:rsidR="00744FA3" w:rsidRPr="00ED3C1E" w:rsidRDefault="00744FA3" w:rsidP="00ED3C1E">
      <w:pPr>
        <w:rPr>
          <w:rFonts w:ascii="Calibri" w:hAnsi="Calibri" w:cs="Calibri"/>
          <w:color w:val="000000"/>
          <w:sz w:val="22"/>
          <w:szCs w:val="22"/>
          <w:lang w:eastAsia="pl-PL"/>
        </w:rPr>
      </w:pPr>
      <w:r w:rsidRPr="00ED3C1E">
        <w:rPr>
          <w:rFonts w:ascii="Calibri" w:hAnsi="Calibri" w:cs="Calibri"/>
          <w:color w:val="000000"/>
          <w:sz w:val="22"/>
          <w:szCs w:val="22"/>
          <w:lang w:eastAsia="pl-PL"/>
        </w:rPr>
        <w:t>P – łączna suma punktów</w:t>
      </w:r>
    </w:p>
    <w:p w14:paraId="77D9AE72" w14:textId="77777777" w:rsidR="00744FA3" w:rsidRPr="00ED3C1E" w:rsidRDefault="00744FA3" w:rsidP="00ED3C1E">
      <w:pPr>
        <w:rPr>
          <w:rFonts w:ascii="Calibri" w:hAnsi="Calibri" w:cs="Calibri"/>
          <w:color w:val="000000"/>
          <w:sz w:val="22"/>
          <w:szCs w:val="22"/>
          <w:lang w:eastAsia="pl-PL"/>
        </w:rPr>
      </w:pPr>
      <w:r w:rsidRPr="00ED3C1E">
        <w:rPr>
          <w:rFonts w:ascii="Calibri" w:hAnsi="Calibri" w:cs="Calibri"/>
          <w:color w:val="000000"/>
          <w:sz w:val="22"/>
          <w:szCs w:val="22"/>
          <w:lang w:eastAsia="pl-PL"/>
        </w:rPr>
        <w:t>C – punkty za kryterium Cena</w:t>
      </w:r>
    </w:p>
    <w:p w14:paraId="75064DA3" w14:textId="77777777" w:rsidR="00744FA3" w:rsidRPr="00ED3C1E" w:rsidRDefault="00744FA3" w:rsidP="00ED3C1E">
      <w:pPr>
        <w:rPr>
          <w:rFonts w:ascii="Calibri" w:hAnsi="Calibri" w:cs="Calibri"/>
          <w:color w:val="000000"/>
          <w:sz w:val="22"/>
          <w:szCs w:val="22"/>
          <w:lang w:eastAsia="pl-PL"/>
        </w:rPr>
      </w:pPr>
      <w:proofErr w:type="spellStart"/>
      <w:r w:rsidRPr="00ED3C1E">
        <w:rPr>
          <w:rFonts w:ascii="Calibri" w:hAnsi="Calibri" w:cs="Calibri"/>
          <w:color w:val="000000"/>
          <w:sz w:val="22"/>
          <w:szCs w:val="22"/>
          <w:lang w:eastAsia="pl-PL"/>
        </w:rPr>
        <w:t>Dswz</w:t>
      </w:r>
      <w:proofErr w:type="spellEnd"/>
      <w:r w:rsidRPr="00ED3C1E">
        <w:rPr>
          <w:rFonts w:ascii="Calibri" w:hAnsi="Calibri" w:cs="Calibri"/>
          <w:color w:val="000000"/>
          <w:sz w:val="22"/>
          <w:szCs w:val="22"/>
          <w:lang w:eastAsia="pl-PL"/>
        </w:rPr>
        <w:t>​ – punkty za kryterium Weryfikacja SWZ</w:t>
      </w:r>
    </w:p>
    <w:p w14:paraId="0DDD5ABB" w14:textId="77777777" w:rsidR="00744FA3" w:rsidRPr="00ED3C1E" w:rsidRDefault="00744FA3" w:rsidP="00ED3C1E">
      <w:pPr>
        <w:rPr>
          <w:rFonts w:ascii="Calibri" w:hAnsi="Calibri" w:cs="Calibri"/>
          <w:color w:val="000000"/>
          <w:sz w:val="22"/>
          <w:szCs w:val="22"/>
          <w:lang w:eastAsia="pl-PL"/>
        </w:rPr>
      </w:pPr>
      <w:proofErr w:type="spellStart"/>
      <w:r w:rsidRPr="00ED3C1E">
        <w:rPr>
          <w:rFonts w:ascii="Calibri" w:hAnsi="Calibri" w:cs="Calibri"/>
          <w:color w:val="000000"/>
          <w:sz w:val="22"/>
          <w:szCs w:val="22"/>
          <w:lang w:eastAsia="pl-PL"/>
        </w:rPr>
        <w:t>Dpod</w:t>
      </w:r>
      <w:proofErr w:type="spellEnd"/>
      <w:r w:rsidRPr="00ED3C1E">
        <w:rPr>
          <w:rFonts w:ascii="Calibri" w:hAnsi="Calibri" w:cs="Calibri"/>
          <w:color w:val="000000"/>
          <w:sz w:val="22"/>
          <w:szCs w:val="22"/>
          <w:lang w:eastAsia="pl-PL"/>
        </w:rPr>
        <w:t>​ – punkty za kryterium Obsługa podmiotów publicznych</w:t>
      </w:r>
    </w:p>
    <w:p w14:paraId="7FEE7CCA" w14:textId="77777777" w:rsidR="00744FA3" w:rsidRPr="00ED3C1E" w:rsidRDefault="00744FA3" w:rsidP="00ED3C1E">
      <w:pPr>
        <w:rPr>
          <w:rFonts w:ascii="Calibri" w:hAnsi="Calibri" w:cs="Calibri"/>
          <w:color w:val="000000"/>
          <w:sz w:val="22"/>
          <w:szCs w:val="22"/>
          <w:lang w:eastAsia="pl-PL"/>
        </w:rPr>
      </w:pPr>
      <w:r w:rsidRPr="00ED3C1E">
        <w:rPr>
          <w:rFonts w:ascii="Calibri" w:hAnsi="Calibri" w:cs="Calibri"/>
          <w:color w:val="000000"/>
          <w:sz w:val="22"/>
          <w:szCs w:val="22"/>
          <w:lang w:eastAsia="pl-PL"/>
        </w:rPr>
        <w:t>R – punkty za kryterium Dostępność i czas reakcji</w:t>
      </w:r>
    </w:p>
    <w:p w14:paraId="4C665663" w14:textId="77777777" w:rsidR="00B165E0" w:rsidRPr="00A91BD3" w:rsidRDefault="00B165E0" w:rsidP="00B165E0">
      <w:pPr>
        <w:ind w:left="425"/>
        <w:jc w:val="both"/>
        <w:rPr>
          <w:rFonts w:asciiTheme="minorHAnsi" w:hAnsiTheme="minorHAnsi" w:cstheme="minorHAnsi"/>
          <w:sz w:val="22"/>
          <w:szCs w:val="22"/>
        </w:rPr>
      </w:pPr>
    </w:p>
    <w:p w14:paraId="4345AF7D" w14:textId="5A41470A" w:rsidR="00B41AB8" w:rsidRPr="004E6B4C" w:rsidRDefault="003B089B" w:rsidP="007A7051">
      <w:pPr>
        <w:pStyle w:val="ZTIRPKTzmpkttiret"/>
        <w:numPr>
          <w:ilvl w:val="0"/>
          <w:numId w:val="14"/>
        </w:numPr>
        <w:tabs>
          <w:tab w:val="left" w:pos="425"/>
          <w:tab w:val="left" w:pos="567"/>
          <w:tab w:val="left" w:pos="851"/>
        </w:tabs>
        <w:spacing w:before="120" w:line="240" w:lineRule="auto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4E6B4C">
        <w:rPr>
          <w:rFonts w:asciiTheme="minorHAnsi" w:hAnsiTheme="minorHAnsi" w:cstheme="minorHAnsi"/>
          <w:b/>
          <w:color w:val="000000"/>
          <w:sz w:val="22"/>
          <w:szCs w:val="22"/>
        </w:rPr>
        <w:t>OCENA OFERT</w:t>
      </w:r>
    </w:p>
    <w:p w14:paraId="6182757C" w14:textId="2CD83ED3" w:rsidR="0057331D" w:rsidRDefault="0057331D" w:rsidP="001C669A">
      <w:pPr>
        <w:pStyle w:val="ZTIRPKTzmpkttiret"/>
        <w:numPr>
          <w:ilvl w:val="1"/>
          <w:numId w:val="13"/>
        </w:numPr>
        <w:tabs>
          <w:tab w:val="clear" w:pos="1440"/>
          <w:tab w:val="num" w:pos="426"/>
          <w:tab w:val="left" w:pos="851"/>
        </w:tabs>
        <w:spacing w:before="60" w:after="60" w:line="240" w:lineRule="auto"/>
        <w:ind w:left="425" w:hanging="42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Zamawiający bada tylko ofertę Wykonawcy, którego ofertę oceniono najwyżej</w:t>
      </w:r>
      <w:r w:rsidR="00890CCC">
        <w:rPr>
          <w:rFonts w:asciiTheme="minorHAnsi" w:hAnsiTheme="minorHAnsi" w:cstheme="minorHAnsi"/>
          <w:sz w:val="22"/>
          <w:szCs w:val="22"/>
        </w:rPr>
        <w:t>.</w:t>
      </w:r>
    </w:p>
    <w:p w14:paraId="382DDC1E" w14:textId="39306331" w:rsidR="003B089B" w:rsidRPr="004E6B4C" w:rsidRDefault="003B089B" w:rsidP="001C669A">
      <w:pPr>
        <w:pStyle w:val="ZTIRPKTzmpkttiret"/>
        <w:numPr>
          <w:ilvl w:val="1"/>
          <w:numId w:val="13"/>
        </w:numPr>
        <w:tabs>
          <w:tab w:val="clear" w:pos="1440"/>
          <w:tab w:val="num" w:pos="426"/>
          <w:tab w:val="left" w:pos="567"/>
          <w:tab w:val="left" w:pos="851"/>
        </w:tabs>
        <w:spacing w:line="240" w:lineRule="auto"/>
        <w:ind w:left="425" w:hanging="425"/>
        <w:rPr>
          <w:rFonts w:asciiTheme="minorHAnsi" w:hAnsiTheme="minorHAnsi" w:cstheme="minorHAnsi"/>
          <w:sz w:val="22"/>
          <w:szCs w:val="22"/>
        </w:rPr>
      </w:pPr>
      <w:r w:rsidRPr="004E6B4C">
        <w:rPr>
          <w:rFonts w:asciiTheme="minorHAnsi" w:hAnsiTheme="minorHAnsi" w:cstheme="minorHAnsi"/>
          <w:sz w:val="22"/>
          <w:szCs w:val="22"/>
        </w:rPr>
        <w:t xml:space="preserve">Zamawiający </w:t>
      </w:r>
      <w:r w:rsidR="001F3CD7" w:rsidRPr="004E6B4C">
        <w:rPr>
          <w:rFonts w:asciiTheme="minorHAnsi" w:hAnsiTheme="minorHAnsi" w:cstheme="minorHAnsi"/>
          <w:sz w:val="22"/>
          <w:szCs w:val="22"/>
        </w:rPr>
        <w:t xml:space="preserve">może </w:t>
      </w:r>
      <w:r w:rsidRPr="004E6B4C">
        <w:rPr>
          <w:rFonts w:asciiTheme="minorHAnsi" w:hAnsiTheme="minorHAnsi" w:cstheme="minorHAnsi"/>
          <w:sz w:val="22"/>
          <w:szCs w:val="22"/>
        </w:rPr>
        <w:t>w ofercie poprawi</w:t>
      </w:r>
      <w:r w:rsidR="001F3CD7" w:rsidRPr="004E6B4C">
        <w:rPr>
          <w:rFonts w:asciiTheme="minorHAnsi" w:hAnsiTheme="minorHAnsi" w:cstheme="minorHAnsi"/>
          <w:sz w:val="22"/>
          <w:szCs w:val="22"/>
        </w:rPr>
        <w:t>ć</w:t>
      </w:r>
      <w:r w:rsidRPr="004E6B4C">
        <w:rPr>
          <w:rFonts w:asciiTheme="minorHAnsi" w:hAnsiTheme="minorHAnsi" w:cstheme="minorHAnsi"/>
          <w:sz w:val="22"/>
          <w:szCs w:val="22"/>
        </w:rPr>
        <w:t>:</w:t>
      </w:r>
    </w:p>
    <w:p w14:paraId="52624B41" w14:textId="77777777" w:rsidR="003B089B" w:rsidRPr="004E6B4C" w:rsidRDefault="003B089B" w:rsidP="00A273D3">
      <w:pPr>
        <w:pStyle w:val="Akapitzlist"/>
        <w:numPr>
          <w:ilvl w:val="3"/>
          <w:numId w:val="13"/>
        </w:numPr>
        <w:ind w:left="851" w:hanging="425"/>
        <w:contextualSpacing w:val="0"/>
        <w:rPr>
          <w:rFonts w:asciiTheme="minorHAnsi" w:hAnsiTheme="minorHAnsi" w:cstheme="minorHAnsi"/>
          <w:sz w:val="22"/>
          <w:szCs w:val="22"/>
        </w:rPr>
      </w:pPr>
      <w:r w:rsidRPr="004E6B4C">
        <w:rPr>
          <w:rFonts w:asciiTheme="minorHAnsi" w:hAnsiTheme="minorHAnsi" w:cstheme="minorHAnsi"/>
          <w:sz w:val="22"/>
          <w:szCs w:val="22"/>
        </w:rPr>
        <w:t>oczywiste omyłki pisarskie</w:t>
      </w:r>
    </w:p>
    <w:p w14:paraId="1FEDED15" w14:textId="77777777" w:rsidR="003B089B" w:rsidRPr="004E6B4C" w:rsidRDefault="003B089B" w:rsidP="00A273D3">
      <w:pPr>
        <w:pStyle w:val="Akapitzlist"/>
        <w:numPr>
          <w:ilvl w:val="3"/>
          <w:numId w:val="13"/>
        </w:numPr>
        <w:ind w:left="851" w:hanging="425"/>
        <w:contextualSpacing w:val="0"/>
        <w:rPr>
          <w:rFonts w:asciiTheme="minorHAnsi" w:hAnsiTheme="minorHAnsi" w:cstheme="minorHAnsi"/>
          <w:sz w:val="22"/>
          <w:szCs w:val="22"/>
        </w:rPr>
      </w:pPr>
      <w:r w:rsidRPr="004E6B4C">
        <w:rPr>
          <w:rFonts w:asciiTheme="minorHAnsi" w:hAnsiTheme="minorHAnsi" w:cstheme="minorHAnsi"/>
          <w:sz w:val="22"/>
          <w:szCs w:val="22"/>
        </w:rPr>
        <w:t>oczywiste omyłki rachunkowe, z uwzględnieniem konsekwencji rachunkowych dokonanych poprawek</w:t>
      </w:r>
    </w:p>
    <w:p w14:paraId="05AD0AC3" w14:textId="77777777" w:rsidR="003B089B" w:rsidRPr="004E6B4C" w:rsidRDefault="003B089B" w:rsidP="00A273D3">
      <w:pPr>
        <w:pStyle w:val="Akapitzlist"/>
        <w:numPr>
          <w:ilvl w:val="3"/>
          <w:numId w:val="13"/>
        </w:numPr>
        <w:ind w:left="851" w:hanging="425"/>
        <w:contextualSpacing w:val="0"/>
        <w:rPr>
          <w:rFonts w:asciiTheme="minorHAnsi" w:hAnsiTheme="minorHAnsi" w:cstheme="minorHAnsi"/>
          <w:sz w:val="22"/>
          <w:szCs w:val="22"/>
        </w:rPr>
      </w:pPr>
      <w:r w:rsidRPr="004E6B4C">
        <w:rPr>
          <w:rFonts w:asciiTheme="minorHAnsi" w:hAnsiTheme="minorHAnsi" w:cstheme="minorHAnsi"/>
          <w:sz w:val="22"/>
          <w:szCs w:val="22"/>
        </w:rPr>
        <w:t>inne omyłki polegające na niezgodności oferty z dokumentami zamówienia, niepowodujące istotnych zmian w treści oferty</w:t>
      </w:r>
    </w:p>
    <w:p w14:paraId="5A827CEE" w14:textId="5B392B83" w:rsidR="003B089B" w:rsidRPr="004E6B4C" w:rsidRDefault="003B089B" w:rsidP="00A273D3">
      <w:pPr>
        <w:pStyle w:val="Akapitzlist"/>
        <w:ind w:left="851" w:hanging="42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E6B4C">
        <w:rPr>
          <w:rFonts w:asciiTheme="minorHAnsi" w:hAnsiTheme="minorHAnsi" w:cstheme="minorHAnsi"/>
          <w:sz w:val="22"/>
          <w:szCs w:val="22"/>
        </w:rPr>
        <w:t>- zawiadamiając o tym Wykonawcę, którego oferta została poprawiona.</w:t>
      </w:r>
    </w:p>
    <w:p w14:paraId="5AFFA91A" w14:textId="04E7C7D4" w:rsidR="003B089B" w:rsidRPr="0027151B" w:rsidRDefault="003B089B" w:rsidP="001C669A">
      <w:pPr>
        <w:pStyle w:val="Tekstpodstawowywcity21"/>
        <w:numPr>
          <w:ilvl w:val="1"/>
          <w:numId w:val="13"/>
        </w:numPr>
        <w:tabs>
          <w:tab w:val="clear" w:pos="1440"/>
          <w:tab w:val="num" w:pos="426"/>
        </w:tabs>
        <w:suppressAutoHyphens/>
        <w:spacing w:before="60" w:after="60"/>
        <w:ind w:left="425" w:hanging="425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27151B">
        <w:rPr>
          <w:rFonts w:asciiTheme="minorHAnsi" w:hAnsiTheme="minorHAnsi" w:cstheme="minorHAnsi"/>
          <w:b w:val="0"/>
          <w:bCs w:val="0"/>
          <w:sz w:val="22"/>
          <w:szCs w:val="22"/>
        </w:rPr>
        <w:lastRenderedPageBreak/>
        <w:t xml:space="preserve">Jeżeli zaoferowana cena lub jej istotne części składowe, wydają się rażąco niskie w stosunku do przedmiotu zamówienia lub budzą wątpliwości Zamawiającego co do możliwości wykonania przedmiotu zamówienia zgodnie z wymogami określonymi w dokumentach zamówienia lub wynikającymi z odrębnych przepisów, Zamawiający może żądać od Wykonawcy wyjaśnień, w tym złożenia dowodów w zakresie wyliczenia ceny lub ich istotnych części składowych. </w:t>
      </w:r>
    </w:p>
    <w:p w14:paraId="1D0720D7" w14:textId="16DE17F5" w:rsidR="003B089B" w:rsidRPr="004E6B4C" w:rsidRDefault="003B089B" w:rsidP="001C669A">
      <w:pPr>
        <w:pStyle w:val="Tekstpodstawowywcity21"/>
        <w:numPr>
          <w:ilvl w:val="1"/>
          <w:numId w:val="13"/>
        </w:numPr>
        <w:tabs>
          <w:tab w:val="clear" w:pos="1440"/>
          <w:tab w:val="num" w:pos="426"/>
        </w:tabs>
        <w:suppressAutoHyphens/>
        <w:ind w:left="425" w:hanging="425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4E6B4C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Wykonawcę, którego oferta została </w:t>
      </w:r>
      <w:r w:rsidR="00890CCC">
        <w:rPr>
          <w:rFonts w:asciiTheme="minorHAnsi" w:hAnsiTheme="minorHAnsi" w:cstheme="minorHAnsi"/>
          <w:b w:val="0"/>
          <w:bCs w:val="0"/>
          <w:sz w:val="22"/>
          <w:szCs w:val="22"/>
        </w:rPr>
        <w:t>najwyżej oceniona</w:t>
      </w:r>
      <w:r w:rsidRPr="004E6B4C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, a który nie przedłożył wraz z ofertą wszystkich wymaganych dokumentów lub oświadczeń, Zamawiający może wezwać do ich złożenia, uzupełnienia lub poprawienia lub do udzielenia wyjaśnień w wyznaczonym przez siebie terminie, chyba, że mimo ich złożenia, uzupełnienia lub poprawienia lub udzielenia wyjaśnień oferta podlega odrzuceniu albo konieczne jest unieważnienie postępowania. </w:t>
      </w:r>
    </w:p>
    <w:p w14:paraId="6D3231CA" w14:textId="65F613AE" w:rsidR="00D138FD" w:rsidRPr="00890CCC" w:rsidRDefault="0019326C" w:rsidP="001073FB">
      <w:pPr>
        <w:pStyle w:val="Tekstpodstawowywcity21"/>
        <w:numPr>
          <w:ilvl w:val="1"/>
          <w:numId w:val="13"/>
        </w:numPr>
        <w:tabs>
          <w:tab w:val="clear" w:pos="1440"/>
          <w:tab w:val="num" w:pos="426"/>
        </w:tabs>
        <w:suppressAutoHyphens/>
        <w:spacing w:before="120"/>
        <w:ind w:left="425" w:hanging="425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4E6B4C">
        <w:rPr>
          <w:rFonts w:asciiTheme="minorHAnsi" w:hAnsiTheme="minorHAnsi" w:cstheme="minorHAnsi"/>
          <w:b w:val="0"/>
          <w:sz w:val="22"/>
          <w:szCs w:val="22"/>
        </w:rPr>
        <w:t xml:space="preserve">Zamawiający nie wzywa do złożenia podmiotowych środków dowodowych (jeśli wymagano) lub do uzupełnienia dokumentów potwierdzających umocowanie do reprezentacji </w:t>
      </w:r>
      <w:r w:rsidR="006F0521" w:rsidRPr="004E6B4C">
        <w:rPr>
          <w:rFonts w:asciiTheme="minorHAnsi" w:hAnsiTheme="minorHAnsi" w:cstheme="minorHAnsi"/>
          <w:b w:val="0"/>
          <w:sz w:val="22"/>
          <w:szCs w:val="22"/>
          <w:lang w:val="pl-PL"/>
        </w:rPr>
        <w:t>W</w:t>
      </w:r>
      <w:proofErr w:type="spellStart"/>
      <w:r w:rsidRPr="004E6B4C">
        <w:rPr>
          <w:rFonts w:asciiTheme="minorHAnsi" w:hAnsiTheme="minorHAnsi" w:cstheme="minorHAnsi"/>
          <w:b w:val="0"/>
          <w:sz w:val="22"/>
          <w:szCs w:val="22"/>
        </w:rPr>
        <w:t>ykonawcy</w:t>
      </w:r>
      <w:proofErr w:type="spellEnd"/>
      <w:r w:rsidRPr="004E6B4C">
        <w:rPr>
          <w:rFonts w:asciiTheme="minorHAnsi" w:hAnsiTheme="minorHAnsi" w:cstheme="minorHAnsi"/>
          <w:b w:val="0"/>
          <w:sz w:val="22"/>
          <w:szCs w:val="22"/>
        </w:rPr>
        <w:t xml:space="preserve">, jeżeli może je uzyskać za pomocą bezpłatnych i ogólnodostępnych baz danych, w szczególności rejestrów publicznych w rozumieniu </w:t>
      </w:r>
      <w:hyperlink r:id="rId11" w:anchor="/document/17181936?cm=DOCUMENT" w:history="1">
        <w:r w:rsidRPr="004E6B4C">
          <w:rPr>
            <w:rStyle w:val="Hipercze"/>
            <w:rFonts w:asciiTheme="minorHAnsi" w:hAnsiTheme="minorHAnsi" w:cstheme="minorHAnsi"/>
            <w:b w:val="0"/>
            <w:sz w:val="22"/>
            <w:szCs w:val="22"/>
          </w:rPr>
          <w:t>ustawy</w:t>
        </w:r>
      </w:hyperlink>
      <w:r w:rsidRPr="004E6B4C">
        <w:rPr>
          <w:rFonts w:asciiTheme="minorHAnsi" w:hAnsiTheme="minorHAnsi" w:cstheme="minorHAnsi"/>
          <w:b w:val="0"/>
          <w:sz w:val="22"/>
          <w:szCs w:val="22"/>
        </w:rPr>
        <w:t xml:space="preserve"> z dnia 17 lutego 2005</w:t>
      </w:r>
      <w:r w:rsidR="00C81FEB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</w:t>
      </w:r>
      <w:r w:rsidRPr="004E6B4C">
        <w:rPr>
          <w:rFonts w:asciiTheme="minorHAnsi" w:hAnsiTheme="minorHAnsi" w:cstheme="minorHAnsi"/>
          <w:b w:val="0"/>
          <w:sz w:val="22"/>
          <w:szCs w:val="22"/>
        </w:rPr>
        <w:t>r. o informatyzacji działalności podmiotów realizujących zadania publiczne.</w:t>
      </w:r>
    </w:p>
    <w:p w14:paraId="2BE98B5B" w14:textId="77777777" w:rsidR="00890CCC" w:rsidRPr="001073FB" w:rsidRDefault="00890CCC" w:rsidP="00B165E0">
      <w:pPr>
        <w:pStyle w:val="Tekstpodstawowywcity21"/>
        <w:suppressAutoHyphens/>
        <w:spacing w:before="120"/>
        <w:ind w:left="0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786F09C0" w14:textId="4225857C" w:rsidR="00B41AB8" w:rsidRPr="004E6B4C" w:rsidRDefault="003B089B" w:rsidP="001C669A">
      <w:pPr>
        <w:pStyle w:val="ZTIRPKTzmpkttiret"/>
        <w:numPr>
          <w:ilvl w:val="0"/>
          <w:numId w:val="14"/>
        </w:numPr>
        <w:tabs>
          <w:tab w:val="clear" w:pos="720"/>
          <w:tab w:val="left" w:pos="425"/>
          <w:tab w:val="left" w:pos="567"/>
        </w:tabs>
        <w:spacing w:before="120" w:line="240" w:lineRule="auto"/>
        <w:ind w:left="454" w:hanging="454"/>
        <w:rPr>
          <w:rFonts w:asciiTheme="minorHAnsi" w:hAnsiTheme="minorHAnsi" w:cstheme="minorHAnsi"/>
          <w:sz w:val="22"/>
          <w:szCs w:val="22"/>
        </w:rPr>
      </w:pPr>
      <w:r w:rsidRPr="004E6B4C">
        <w:rPr>
          <w:rFonts w:asciiTheme="minorHAnsi" w:hAnsiTheme="minorHAnsi" w:cstheme="minorHAnsi"/>
          <w:b/>
          <w:color w:val="000000"/>
          <w:sz w:val="22"/>
          <w:szCs w:val="22"/>
        </w:rPr>
        <w:t>PRZESŁANKI ODRZUCENIA OFERT</w:t>
      </w:r>
    </w:p>
    <w:p w14:paraId="1509E839" w14:textId="77777777" w:rsidR="003B089B" w:rsidRPr="004E6B4C" w:rsidRDefault="003B089B" w:rsidP="001C669A">
      <w:pPr>
        <w:pStyle w:val="Tekstpodstawowywcity21"/>
        <w:numPr>
          <w:ilvl w:val="0"/>
          <w:numId w:val="11"/>
        </w:numPr>
        <w:tabs>
          <w:tab w:val="clear" w:pos="360"/>
          <w:tab w:val="num" w:pos="426"/>
        </w:tabs>
        <w:suppressAutoHyphens/>
        <w:spacing w:before="60" w:after="60"/>
        <w:ind w:left="426" w:hanging="357"/>
        <w:rPr>
          <w:rFonts w:asciiTheme="minorHAnsi" w:hAnsiTheme="minorHAnsi" w:cstheme="minorHAnsi"/>
          <w:b w:val="0"/>
          <w:sz w:val="22"/>
          <w:szCs w:val="22"/>
        </w:rPr>
      </w:pPr>
      <w:r w:rsidRPr="004E6B4C">
        <w:rPr>
          <w:rFonts w:asciiTheme="minorHAnsi" w:hAnsiTheme="minorHAnsi" w:cstheme="minorHAnsi"/>
          <w:b w:val="0"/>
          <w:sz w:val="22"/>
          <w:szCs w:val="22"/>
        </w:rPr>
        <w:t>Zamawiający odrzuci ofertę, jeżeli:</w:t>
      </w:r>
    </w:p>
    <w:p w14:paraId="381E8FB3" w14:textId="77777777" w:rsidR="003B089B" w:rsidRPr="004E6B4C" w:rsidRDefault="003B089B" w:rsidP="00A273D3">
      <w:pPr>
        <w:pStyle w:val="Tekstpodstawowywcity21"/>
        <w:numPr>
          <w:ilvl w:val="0"/>
          <w:numId w:val="10"/>
        </w:numPr>
        <w:suppressAutoHyphens/>
        <w:ind w:left="851" w:hanging="425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4E6B4C">
        <w:rPr>
          <w:rFonts w:asciiTheme="minorHAnsi" w:hAnsiTheme="minorHAnsi" w:cstheme="minorHAnsi"/>
          <w:b w:val="0"/>
          <w:bCs w:val="0"/>
          <w:sz w:val="22"/>
          <w:szCs w:val="22"/>
        </w:rPr>
        <w:t>została złożona po terminie składania ofert,</w:t>
      </w:r>
    </w:p>
    <w:p w14:paraId="077B9A53" w14:textId="77777777" w:rsidR="003B089B" w:rsidRPr="004E6B4C" w:rsidRDefault="003B089B" w:rsidP="00A273D3">
      <w:pPr>
        <w:pStyle w:val="Tekstpodstawowywcity21"/>
        <w:numPr>
          <w:ilvl w:val="0"/>
          <w:numId w:val="10"/>
        </w:numPr>
        <w:suppressAutoHyphens/>
        <w:ind w:left="851" w:hanging="425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4E6B4C">
        <w:rPr>
          <w:rFonts w:asciiTheme="minorHAnsi" w:hAnsiTheme="minorHAnsi" w:cstheme="minorHAnsi"/>
          <w:b w:val="0"/>
          <w:bCs w:val="0"/>
          <w:sz w:val="22"/>
          <w:szCs w:val="22"/>
        </w:rPr>
        <w:t>została złożona przez Wykonawcę niespełniającego warunków udziału w postępowaniu – jeśli wymagano,</w:t>
      </w:r>
    </w:p>
    <w:p w14:paraId="2BDC22E4" w14:textId="77777777" w:rsidR="003B089B" w:rsidRPr="004E6B4C" w:rsidRDefault="003B089B" w:rsidP="00A273D3">
      <w:pPr>
        <w:pStyle w:val="Tekstpodstawowywcity21"/>
        <w:numPr>
          <w:ilvl w:val="0"/>
          <w:numId w:val="10"/>
        </w:numPr>
        <w:suppressAutoHyphens/>
        <w:ind w:left="851" w:hanging="425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4E6B4C">
        <w:rPr>
          <w:rFonts w:asciiTheme="minorHAnsi" w:hAnsiTheme="minorHAnsi" w:cstheme="minorHAnsi"/>
          <w:b w:val="0"/>
          <w:bCs w:val="0"/>
          <w:sz w:val="22"/>
          <w:szCs w:val="22"/>
        </w:rPr>
        <w:t>jest nieważna na podstawie odrębnych przepisów,</w:t>
      </w:r>
    </w:p>
    <w:p w14:paraId="37335C45" w14:textId="77777777" w:rsidR="003B089B" w:rsidRPr="004E6B4C" w:rsidRDefault="003B089B" w:rsidP="00A273D3">
      <w:pPr>
        <w:pStyle w:val="Tekstpodstawowywcity21"/>
        <w:numPr>
          <w:ilvl w:val="0"/>
          <w:numId w:val="10"/>
        </w:numPr>
        <w:suppressAutoHyphens/>
        <w:ind w:left="851" w:hanging="425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4E6B4C">
        <w:rPr>
          <w:rFonts w:asciiTheme="minorHAnsi" w:hAnsiTheme="minorHAnsi" w:cstheme="minorHAnsi"/>
          <w:b w:val="0"/>
          <w:bCs w:val="0"/>
          <w:sz w:val="22"/>
          <w:szCs w:val="22"/>
        </w:rPr>
        <w:t>jej treść jest niezgodna z warunkami zapytania ofertowego,</w:t>
      </w:r>
    </w:p>
    <w:p w14:paraId="48679BEE" w14:textId="77777777" w:rsidR="003B089B" w:rsidRPr="004E6B4C" w:rsidRDefault="003B089B" w:rsidP="00A273D3">
      <w:pPr>
        <w:pStyle w:val="Tekstpodstawowywcity21"/>
        <w:numPr>
          <w:ilvl w:val="0"/>
          <w:numId w:val="10"/>
        </w:numPr>
        <w:suppressAutoHyphens/>
        <w:ind w:left="851" w:hanging="425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4E6B4C">
        <w:rPr>
          <w:rFonts w:asciiTheme="minorHAnsi" w:hAnsiTheme="minorHAnsi" w:cstheme="minorHAnsi"/>
          <w:b w:val="0"/>
          <w:bCs w:val="0"/>
          <w:sz w:val="22"/>
          <w:szCs w:val="22"/>
        </w:rPr>
        <w:t>zawiera błędy w obliczeniu ceny, których nie można poprawić,</w:t>
      </w:r>
    </w:p>
    <w:p w14:paraId="49D5E3A2" w14:textId="77777777" w:rsidR="003B089B" w:rsidRPr="004E6B4C" w:rsidRDefault="003B089B" w:rsidP="00A273D3">
      <w:pPr>
        <w:pStyle w:val="Tekstpodstawowywcity21"/>
        <w:numPr>
          <w:ilvl w:val="0"/>
          <w:numId w:val="10"/>
        </w:numPr>
        <w:suppressAutoHyphens/>
        <w:ind w:left="851" w:hanging="425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4E6B4C">
        <w:rPr>
          <w:rFonts w:asciiTheme="minorHAnsi" w:hAnsiTheme="minorHAnsi" w:cstheme="minorHAnsi"/>
          <w:b w:val="0"/>
          <w:bCs w:val="0"/>
          <w:sz w:val="22"/>
          <w:szCs w:val="22"/>
        </w:rPr>
        <w:t>Wykonawca nie wyraził zgody na przedłużenie terminu związania ofertą,</w:t>
      </w:r>
    </w:p>
    <w:p w14:paraId="2D8AA674" w14:textId="5E94EB63" w:rsidR="003B089B" w:rsidRPr="004E6B4C" w:rsidRDefault="003B089B" w:rsidP="00A273D3">
      <w:pPr>
        <w:pStyle w:val="Tekstpodstawowywcity21"/>
        <w:numPr>
          <w:ilvl w:val="0"/>
          <w:numId w:val="10"/>
        </w:numPr>
        <w:suppressAutoHyphens/>
        <w:ind w:left="851" w:hanging="425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4E6B4C">
        <w:rPr>
          <w:rFonts w:asciiTheme="minorHAnsi" w:hAnsiTheme="minorHAnsi" w:cstheme="minorHAnsi"/>
          <w:b w:val="0"/>
          <w:bCs w:val="0"/>
          <w:sz w:val="22"/>
          <w:szCs w:val="22"/>
        </w:rPr>
        <w:t>Wykonawca nie wyraził zgody na wybór jego oferty po upływie terminu związania ofertą</w:t>
      </w:r>
      <w:r w:rsidR="001F3CD7" w:rsidRPr="004E6B4C">
        <w:rPr>
          <w:rFonts w:asciiTheme="minorHAnsi" w:hAnsiTheme="minorHAnsi" w:cstheme="minorHAnsi"/>
          <w:b w:val="0"/>
          <w:bCs w:val="0"/>
          <w:sz w:val="22"/>
          <w:szCs w:val="22"/>
          <w:lang w:val="pl-PL"/>
        </w:rPr>
        <w:t>,</w:t>
      </w:r>
    </w:p>
    <w:p w14:paraId="2A05B039" w14:textId="7A58F053" w:rsidR="000D5CD8" w:rsidRPr="00382D45" w:rsidRDefault="001F3CD7" w:rsidP="00A273D3">
      <w:pPr>
        <w:pStyle w:val="Tekstpodstawowywcity21"/>
        <w:numPr>
          <w:ilvl w:val="0"/>
          <w:numId w:val="10"/>
        </w:numPr>
        <w:suppressAutoHyphens/>
        <w:ind w:left="851" w:hanging="425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4E6B4C">
        <w:rPr>
          <w:rFonts w:asciiTheme="minorHAnsi" w:hAnsiTheme="minorHAnsi" w:cstheme="minorHAnsi"/>
          <w:b w:val="0"/>
          <w:bCs w:val="0"/>
          <w:sz w:val="22"/>
          <w:szCs w:val="22"/>
          <w:lang w:val="pl-PL"/>
        </w:rPr>
        <w:t>Wykonawca podlega wykluczeniu z postępowania</w:t>
      </w:r>
      <w:r w:rsidR="003D3824">
        <w:rPr>
          <w:rFonts w:asciiTheme="minorHAnsi" w:hAnsiTheme="minorHAnsi" w:cstheme="minorHAnsi"/>
          <w:b w:val="0"/>
          <w:bCs w:val="0"/>
          <w:sz w:val="22"/>
          <w:szCs w:val="22"/>
          <w:lang w:val="pl-PL"/>
        </w:rPr>
        <w:t>,</w:t>
      </w:r>
    </w:p>
    <w:p w14:paraId="3E58C58E" w14:textId="0D0CFC45" w:rsidR="00D138FD" w:rsidRPr="00B165E0" w:rsidRDefault="00382D45" w:rsidP="001073FB">
      <w:pPr>
        <w:pStyle w:val="Tekstpodstawowywcity21"/>
        <w:numPr>
          <w:ilvl w:val="0"/>
          <w:numId w:val="10"/>
        </w:numPr>
        <w:suppressAutoHyphens/>
        <w:ind w:left="851" w:hanging="425"/>
        <w:rPr>
          <w:rFonts w:asciiTheme="minorHAnsi" w:hAnsiTheme="minorHAnsi" w:cstheme="minorHAnsi"/>
          <w:b w:val="0"/>
          <w:bCs w:val="0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sz w:val="22"/>
          <w:szCs w:val="22"/>
          <w:lang w:val="pl-PL"/>
        </w:rPr>
        <w:t>jej przyjęcie naruszałoby bezpieczeństwo publiczne lub istotny interes bezpieczeństwa państwa, a tego bezpieczeństwa lub interesu nie można zagwarantować w inny sposób</w:t>
      </w:r>
      <w:r w:rsidR="003D3824">
        <w:rPr>
          <w:rFonts w:asciiTheme="minorHAnsi" w:hAnsiTheme="minorHAnsi" w:cstheme="minorHAnsi"/>
          <w:b w:val="0"/>
          <w:bCs w:val="0"/>
          <w:sz w:val="22"/>
          <w:szCs w:val="22"/>
          <w:lang w:val="pl-PL"/>
        </w:rPr>
        <w:t>.</w:t>
      </w:r>
    </w:p>
    <w:p w14:paraId="4636908C" w14:textId="77777777" w:rsidR="00B165E0" w:rsidRPr="001073FB" w:rsidRDefault="00B165E0" w:rsidP="00B165E0">
      <w:pPr>
        <w:pStyle w:val="Tekstpodstawowywcity21"/>
        <w:suppressAutoHyphens/>
        <w:ind w:left="851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55F3E736" w14:textId="7B3FF11A" w:rsidR="00B41AB8" w:rsidRPr="004E6B4C" w:rsidRDefault="003B089B" w:rsidP="001C669A">
      <w:pPr>
        <w:pStyle w:val="Nagwek9"/>
        <w:numPr>
          <w:ilvl w:val="0"/>
          <w:numId w:val="14"/>
        </w:numPr>
        <w:tabs>
          <w:tab w:val="left" w:pos="425"/>
          <w:tab w:val="left" w:pos="567"/>
        </w:tabs>
        <w:spacing w:before="120" w:after="0"/>
        <w:rPr>
          <w:rFonts w:asciiTheme="minorHAnsi" w:hAnsiTheme="minorHAnsi" w:cstheme="minorHAnsi"/>
          <w:b/>
          <w:color w:val="000000"/>
          <w:sz w:val="22"/>
          <w:szCs w:val="22"/>
          <w:u w:val="none"/>
        </w:rPr>
      </w:pPr>
      <w:bookmarkStart w:id="12" w:name="_Hlk215483468"/>
      <w:r w:rsidRPr="004E6B4C">
        <w:rPr>
          <w:rFonts w:asciiTheme="minorHAnsi" w:hAnsiTheme="minorHAnsi" w:cstheme="minorHAnsi"/>
          <w:b/>
          <w:color w:val="000000"/>
          <w:sz w:val="22"/>
          <w:szCs w:val="22"/>
          <w:u w:val="none"/>
        </w:rPr>
        <w:t>TERMIN ZWIĄZANIA OFERTĄ</w:t>
      </w:r>
    </w:p>
    <w:p w14:paraId="5D013200" w14:textId="2B3C6882" w:rsidR="003B089B" w:rsidRPr="004E6B4C" w:rsidRDefault="003B089B" w:rsidP="001C669A">
      <w:pPr>
        <w:numPr>
          <w:ilvl w:val="0"/>
          <w:numId w:val="12"/>
        </w:numPr>
        <w:tabs>
          <w:tab w:val="left" w:pos="426"/>
        </w:tabs>
        <w:spacing w:before="60" w:after="60"/>
        <w:ind w:left="425" w:hanging="425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E6B4C">
        <w:rPr>
          <w:rFonts w:asciiTheme="minorHAnsi" w:hAnsiTheme="minorHAnsi" w:cstheme="minorHAnsi"/>
          <w:color w:val="000000"/>
          <w:sz w:val="22"/>
          <w:szCs w:val="22"/>
        </w:rPr>
        <w:t xml:space="preserve">Wykonawca pozostaje związany złożoną ofertą przez </w:t>
      </w:r>
      <w:r w:rsidR="00C73D5E">
        <w:rPr>
          <w:rFonts w:asciiTheme="minorHAnsi" w:hAnsiTheme="minorHAnsi" w:cstheme="minorHAnsi"/>
          <w:color w:val="000000"/>
          <w:sz w:val="22"/>
          <w:szCs w:val="22"/>
        </w:rPr>
        <w:t>3</w:t>
      </w:r>
      <w:r w:rsidR="00B62296" w:rsidRPr="004E6B4C">
        <w:rPr>
          <w:rFonts w:asciiTheme="minorHAnsi" w:hAnsiTheme="minorHAnsi" w:cstheme="minorHAnsi"/>
          <w:color w:val="000000"/>
          <w:sz w:val="22"/>
          <w:szCs w:val="22"/>
        </w:rPr>
        <w:t>0</w:t>
      </w:r>
      <w:r w:rsidRPr="004E6B4C">
        <w:rPr>
          <w:rFonts w:asciiTheme="minorHAnsi" w:hAnsiTheme="minorHAnsi" w:cstheme="minorHAnsi"/>
          <w:color w:val="000000"/>
          <w:sz w:val="22"/>
          <w:szCs w:val="22"/>
        </w:rPr>
        <w:t xml:space="preserve"> dni. Bieg terminu związania ofertą rozpoczyna się wraz z upływem terminu składania ofert.</w:t>
      </w:r>
    </w:p>
    <w:p w14:paraId="7E3C8066" w14:textId="36542E84" w:rsidR="00D138FD" w:rsidRDefault="003B089B" w:rsidP="001073FB">
      <w:pPr>
        <w:numPr>
          <w:ilvl w:val="0"/>
          <w:numId w:val="12"/>
        </w:numPr>
        <w:tabs>
          <w:tab w:val="left" w:pos="426"/>
        </w:tabs>
        <w:ind w:hanging="7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E6B4C">
        <w:rPr>
          <w:rFonts w:asciiTheme="minorHAnsi" w:hAnsiTheme="minorHAnsi" w:cstheme="minorHAnsi"/>
          <w:color w:val="000000"/>
          <w:sz w:val="22"/>
          <w:szCs w:val="22"/>
        </w:rPr>
        <w:t>Wykonawca samodzielnie lub na wniosek Zamawiającego może przedłużyć termin związania ofertą.</w:t>
      </w:r>
    </w:p>
    <w:bookmarkEnd w:id="12"/>
    <w:p w14:paraId="568947C2" w14:textId="77777777" w:rsidR="00B165E0" w:rsidRPr="001073FB" w:rsidRDefault="00B165E0" w:rsidP="00B165E0">
      <w:pPr>
        <w:tabs>
          <w:tab w:val="left" w:pos="426"/>
        </w:tabs>
        <w:ind w:left="7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4B8886F5" w14:textId="7518DA73" w:rsidR="003B089B" w:rsidRPr="004E6B4C" w:rsidRDefault="003B089B" w:rsidP="001C669A">
      <w:pPr>
        <w:pStyle w:val="Akapitzlist"/>
        <w:numPr>
          <w:ilvl w:val="0"/>
          <w:numId w:val="14"/>
        </w:numPr>
        <w:tabs>
          <w:tab w:val="left" w:pos="425"/>
          <w:tab w:val="left" w:pos="567"/>
        </w:tabs>
        <w:spacing w:before="120"/>
        <w:contextualSpacing w:val="0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4E6B4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PRZESŁANKI UNIEWAŻNIENIA POSTĘPOWANIA </w:t>
      </w:r>
    </w:p>
    <w:p w14:paraId="4FAE4FC7" w14:textId="77777777" w:rsidR="003B089B" w:rsidRPr="004E6B4C" w:rsidRDefault="003B089B" w:rsidP="001C669A">
      <w:pPr>
        <w:numPr>
          <w:ilvl w:val="3"/>
          <w:numId w:val="8"/>
        </w:numPr>
        <w:tabs>
          <w:tab w:val="left" w:pos="426"/>
        </w:tabs>
        <w:spacing w:before="6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4E6B4C">
        <w:rPr>
          <w:rFonts w:asciiTheme="minorHAnsi" w:hAnsiTheme="minorHAnsi" w:cstheme="minorHAnsi"/>
          <w:sz w:val="22"/>
          <w:szCs w:val="22"/>
        </w:rPr>
        <w:t>Zamawiający unieważnia postępowanie o udzielenie zamówienia, jeżeli:</w:t>
      </w:r>
    </w:p>
    <w:p w14:paraId="6D3758E9" w14:textId="77777777" w:rsidR="003B089B" w:rsidRPr="004E6B4C" w:rsidRDefault="003B089B" w:rsidP="00A273D3">
      <w:pPr>
        <w:pStyle w:val="Akapitzlist"/>
        <w:numPr>
          <w:ilvl w:val="0"/>
          <w:numId w:val="9"/>
        </w:numPr>
        <w:ind w:left="851" w:hanging="42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E6B4C">
        <w:rPr>
          <w:rFonts w:asciiTheme="minorHAnsi" w:hAnsiTheme="minorHAnsi" w:cstheme="minorHAnsi"/>
          <w:sz w:val="22"/>
          <w:szCs w:val="22"/>
        </w:rPr>
        <w:t>nie złożono żadnej oferty,</w:t>
      </w:r>
    </w:p>
    <w:p w14:paraId="7F5AD7C1" w14:textId="77777777" w:rsidR="003B089B" w:rsidRPr="004E6B4C" w:rsidRDefault="003B089B" w:rsidP="00A273D3">
      <w:pPr>
        <w:pStyle w:val="Akapitzlist"/>
        <w:numPr>
          <w:ilvl w:val="0"/>
          <w:numId w:val="9"/>
        </w:numPr>
        <w:ind w:left="851" w:hanging="42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E6B4C">
        <w:rPr>
          <w:rFonts w:asciiTheme="minorHAnsi" w:hAnsiTheme="minorHAnsi" w:cstheme="minorHAnsi"/>
          <w:sz w:val="22"/>
          <w:szCs w:val="22"/>
        </w:rPr>
        <w:t>wszystkie oferty podlegały odrzuceniu,</w:t>
      </w:r>
    </w:p>
    <w:p w14:paraId="5B1403B8" w14:textId="77777777" w:rsidR="003B089B" w:rsidRPr="004E6B4C" w:rsidRDefault="003B089B" w:rsidP="00A273D3">
      <w:pPr>
        <w:pStyle w:val="Akapitzlist"/>
        <w:numPr>
          <w:ilvl w:val="0"/>
          <w:numId w:val="9"/>
        </w:numPr>
        <w:ind w:left="851" w:hanging="42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E6B4C">
        <w:rPr>
          <w:rFonts w:asciiTheme="minorHAnsi" w:hAnsiTheme="minorHAnsi" w:cstheme="minorHAnsi"/>
          <w:sz w:val="22"/>
          <w:szCs w:val="22"/>
        </w:rPr>
        <w:t>cena najkorzystniejszej oferty lub oferta z najniższą ceną przewyższa kwotę, którą Zamawiający zamierza przeznaczyć na sfinansowanie zamówienia, chyba że Zamawiający może zwiększyć tę kwotę do ceny najkorzystniejszej oferty,</w:t>
      </w:r>
    </w:p>
    <w:p w14:paraId="29DF8662" w14:textId="77777777" w:rsidR="003B089B" w:rsidRPr="004E6B4C" w:rsidRDefault="003B089B" w:rsidP="00A273D3">
      <w:pPr>
        <w:pStyle w:val="Akapitzlist"/>
        <w:numPr>
          <w:ilvl w:val="0"/>
          <w:numId w:val="9"/>
        </w:numPr>
        <w:ind w:left="851" w:hanging="42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E6B4C">
        <w:rPr>
          <w:rFonts w:asciiTheme="minorHAnsi" w:hAnsiTheme="minorHAnsi" w:cstheme="minorHAnsi"/>
          <w:sz w:val="22"/>
          <w:szCs w:val="22"/>
        </w:rPr>
        <w:t>zostały złożone oferty dodatkowe o takiej samej cenie,</w:t>
      </w:r>
    </w:p>
    <w:p w14:paraId="7F331D96" w14:textId="77777777" w:rsidR="003B089B" w:rsidRPr="004E6B4C" w:rsidRDefault="003B089B" w:rsidP="00A273D3">
      <w:pPr>
        <w:pStyle w:val="Akapitzlist"/>
        <w:numPr>
          <w:ilvl w:val="0"/>
          <w:numId w:val="9"/>
        </w:numPr>
        <w:ind w:left="851" w:hanging="42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E6B4C">
        <w:rPr>
          <w:rFonts w:asciiTheme="minorHAnsi" w:hAnsiTheme="minorHAnsi" w:cstheme="minorHAnsi"/>
          <w:sz w:val="22"/>
          <w:szCs w:val="22"/>
        </w:rPr>
        <w:t>wystąpiła istotna zmiana okoliczności powodująca, że prowadzenie postępowania lub wykonanie zamówienia nie leży w interesie publicznym, czego nie można było wcześniej przewidzieć,</w:t>
      </w:r>
    </w:p>
    <w:p w14:paraId="67030857" w14:textId="77777777" w:rsidR="003B089B" w:rsidRPr="004E6B4C" w:rsidRDefault="003B089B" w:rsidP="00A273D3">
      <w:pPr>
        <w:pStyle w:val="Akapitzlist"/>
        <w:numPr>
          <w:ilvl w:val="0"/>
          <w:numId w:val="9"/>
        </w:numPr>
        <w:ind w:left="851" w:hanging="42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E6B4C">
        <w:rPr>
          <w:rFonts w:asciiTheme="minorHAnsi" w:hAnsiTheme="minorHAnsi" w:cstheme="minorHAnsi"/>
          <w:sz w:val="22"/>
          <w:szCs w:val="22"/>
        </w:rPr>
        <w:t>postępowanie obarczone jest niemożliwą do usunięcia wadą uniemożliwiającą zawarcie niepodlegającej unieważnieniu umowy w sprawie zamówienia publicznego,</w:t>
      </w:r>
    </w:p>
    <w:p w14:paraId="7A63CD64" w14:textId="01E62DB6" w:rsidR="003B089B" w:rsidRPr="004E6B4C" w:rsidRDefault="003B089B" w:rsidP="00A273D3">
      <w:pPr>
        <w:pStyle w:val="Akapitzlist"/>
        <w:numPr>
          <w:ilvl w:val="0"/>
          <w:numId w:val="9"/>
        </w:numPr>
        <w:ind w:left="851" w:hanging="42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E6B4C">
        <w:rPr>
          <w:rFonts w:asciiTheme="minorHAnsi" w:hAnsiTheme="minorHAnsi" w:cstheme="minorHAnsi"/>
          <w:sz w:val="22"/>
          <w:szCs w:val="22"/>
        </w:rPr>
        <w:lastRenderedPageBreak/>
        <w:t xml:space="preserve">Wykonawca nie wniósł wymaganego zabezpieczenia należytego wykonania umowy </w:t>
      </w:r>
      <w:r w:rsidR="001F3CD7" w:rsidRPr="004E6B4C">
        <w:rPr>
          <w:rFonts w:asciiTheme="minorHAnsi" w:hAnsiTheme="minorHAnsi" w:cstheme="minorHAnsi"/>
          <w:sz w:val="22"/>
          <w:szCs w:val="22"/>
        </w:rPr>
        <w:t xml:space="preserve">(jeżeli wymagano), </w:t>
      </w:r>
      <w:r w:rsidRPr="004E6B4C">
        <w:rPr>
          <w:rFonts w:asciiTheme="minorHAnsi" w:hAnsiTheme="minorHAnsi" w:cstheme="minorHAnsi"/>
          <w:sz w:val="22"/>
          <w:szCs w:val="22"/>
        </w:rPr>
        <w:t xml:space="preserve">lub uchylił się od zawarcia umowy </w:t>
      </w:r>
    </w:p>
    <w:p w14:paraId="61CB62B9" w14:textId="0F7245BF" w:rsidR="003B089B" w:rsidRPr="004E6B4C" w:rsidRDefault="003B089B" w:rsidP="001C669A">
      <w:pPr>
        <w:pStyle w:val="Default"/>
        <w:numPr>
          <w:ilvl w:val="1"/>
          <w:numId w:val="8"/>
        </w:numPr>
        <w:suppressAutoHyphens w:val="0"/>
        <w:autoSpaceDN w:val="0"/>
        <w:adjustRightInd w:val="0"/>
        <w:spacing w:before="60" w:after="6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4E6B4C">
        <w:rPr>
          <w:rFonts w:asciiTheme="minorHAnsi" w:hAnsiTheme="minorHAnsi" w:cstheme="minorHAnsi"/>
          <w:sz w:val="22"/>
          <w:szCs w:val="22"/>
        </w:rPr>
        <w:t xml:space="preserve"> O unieważnieniu postępowania o udzielenie zamówienia Zamawiający zawiadamia równocześnie wszystkich Wykonawców, którzy ubiega</w:t>
      </w:r>
      <w:r w:rsidR="0020253A" w:rsidRPr="004E6B4C">
        <w:rPr>
          <w:rFonts w:asciiTheme="minorHAnsi" w:hAnsiTheme="minorHAnsi" w:cstheme="minorHAnsi"/>
          <w:sz w:val="22"/>
          <w:szCs w:val="22"/>
        </w:rPr>
        <w:t>li się o udzielenie zamówienia.</w:t>
      </w:r>
    </w:p>
    <w:p w14:paraId="52E08FBA" w14:textId="6B92B417" w:rsidR="00BF13E3" w:rsidRPr="00B165E0" w:rsidRDefault="003B089B" w:rsidP="001073FB">
      <w:pPr>
        <w:pStyle w:val="Default"/>
        <w:numPr>
          <w:ilvl w:val="1"/>
          <w:numId w:val="8"/>
        </w:numPr>
        <w:suppressAutoHyphens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4E6B4C">
        <w:rPr>
          <w:rFonts w:asciiTheme="minorHAnsi" w:hAnsiTheme="minorHAnsi" w:cstheme="minorHAnsi"/>
          <w:bCs/>
          <w:sz w:val="22"/>
          <w:szCs w:val="22"/>
        </w:rPr>
        <w:t xml:space="preserve"> Zamawiający zastrzega sobie możliwość unieważnienia postępowania bez podawania przyczyn.</w:t>
      </w:r>
    </w:p>
    <w:p w14:paraId="7613D5A8" w14:textId="77777777" w:rsidR="00B165E0" w:rsidRPr="001073FB" w:rsidRDefault="00B165E0" w:rsidP="00B165E0">
      <w:pPr>
        <w:pStyle w:val="Default"/>
        <w:suppressAutoHyphens w:val="0"/>
        <w:autoSpaceDN w:val="0"/>
        <w:adjustRightInd w:val="0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0905D11D" w14:textId="6B121FCA" w:rsidR="003B089B" w:rsidRPr="004E6B4C" w:rsidRDefault="003B089B" w:rsidP="001C669A">
      <w:pPr>
        <w:pStyle w:val="Akapitzlist"/>
        <w:numPr>
          <w:ilvl w:val="0"/>
          <w:numId w:val="14"/>
        </w:numPr>
        <w:tabs>
          <w:tab w:val="left" w:pos="425"/>
          <w:tab w:val="left" w:pos="567"/>
        </w:tabs>
        <w:spacing w:before="120"/>
        <w:contextualSpacing w:val="0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4E6B4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POUCZENIE O ŚRODKACH OCHRONY PRAWNEJ </w:t>
      </w:r>
    </w:p>
    <w:p w14:paraId="10105787" w14:textId="71F87F3F" w:rsidR="00BF13E3" w:rsidRDefault="003B089B" w:rsidP="001073FB">
      <w:pPr>
        <w:tabs>
          <w:tab w:val="left" w:pos="284"/>
        </w:tabs>
        <w:autoSpaceDE w:val="0"/>
        <w:autoSpaceDN w:val="0"/>
        <w:adjustRightInd w:val="0"/>
        <w:spacing w:before="60"/>
        <w:ind w:left="425"/>
        <w:jc w:val="both"/>
        <w:rPr>
          <w:rFonts w:asciiTheme="minorHAnsi" w:hAnsiTheme="minorHAnsi" w:cstheme="minorHAnsi"/>
          <w:sz w:val="22"/>
          <w:szCs w:val="22"/>
        </w:rPr>
      </w:pPr>
      <w:r w:rsidRPr="004E6B4C">
        <w:rPr>
          <w:rFonts w:asciiTheme="minorHAnsi" w:hAnsiTheme="minorHAnsi" w:cstheme="minorHAnsi"/>
          <w:sz w:val="22"/>
          <w:szCs w:val="22"/>
        </w:rPr>
        <w:t xml:space="preserve">W związku z tym, że postępowanie </w:t>
      </w:r>
      <w:r w:rsidRPr="004E6B4C">
        <w:rPr>
          <w:rFonts w:asciiTheme="minorHAnsi" w:hAnsiTheme="minorHAnsi" w:cstheme="minorHAnsi"/>
          <w:sz w:val="22"/>
          <w:szCs w:val="22"/>
          <w:u w:val="single"/>
        </w:rPr>
        <w:t>nie jest prowadzone</w:t>
      </w:r>
      <w:r w:rsidRPr="004E6B4C">
        <w:rPr>
          <w:rFonts w:asciiTheme="minorHAnsi" w:hAnsiTheme="minorHAnsi" w:cstheme="minorHAnsi"/>
          <w:sz w:val="22"/>
          <w:szCs w:val="22"/>
        </w:rPr>
        <w:t xml:space="preserve"> w oparciu o przepisy ustawy Prawo zamówień publicznych, Wykonawcom nie przysługują środki ochrony prawnej wymienione we wspomnianej ustawie.</w:t>
      </w:r>
    </w:p>
    <w:p w14:paraId="65367F68" w14:textId="77777777" w:rsidR="00B165E0" w:rsidRPr="00717FB5" w:rsidRDefault="00B165E0" w:rsidP="001073FB">
      <w:pPr>
        <w:tabs>
          <w:tab w:val="left" w:pos="284"/>
        </w:tabs>
        <w:autoSpaceDE w:val="0"/>
        <w:autoSpaceDN w:val="0"/>
        <w:adjustRightInd w:val="0"/>
        <w:spacing w:before="60"/>
        <w:ind w:left="425"/>
        <w:jc w:val="both"/>
        <w:rPr>
          <w:rFonts w:asciiTheme="minorHAnsi" w:hAnsiTheme="minorHAnsi" w:cstheme="minorHAnsi"/>
          <w:sz w:val="22"/>
          <w:szCs w:val="22"/>
        </w:rPr>
      </w:pPr>
    </w:p>
    <w:p w14:paraId="55CE635F" w14:textId="703BC275" w:rsidR="00D95021" w:rsidRPr="00E525EB" w:rsidRDefault="009E7932" w:rsidP="00D95021">
      <w:pPr>
        <w:pStyle w:val="Akapitzlist"/>
        <w:numPr>
          <w:ilvl w:val="0"/>
          <w:numId w:val="14"/>
        </w:numPr>
        <w:tabs>
          <w:tab w:val="clear" w:pos="720"/>
          <w:tab w:val="num" w:pos="567"/>
        </w:tabs>
        <w:suppressAutoHyphens/>
        <w:spacing w:before="120"/>
        <w:ind w:left="425" w:hanging="425"/>
        <w:contextualSpacing w:val="0"/>
        <w:jc w:val="both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  <w:r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UMOWA</w:t>
      </w:r>
    </w:p>
    <w:p w14:paraId="69C7081B" w14:textId="73883676" w:rsidR="00D95021" w:rsidRPr="00BC067E" w:rsidRDefault="00D95021" w:rsidP="00BC067E">
      <w:pPr>
        <w:pStyle w:val="Akapitzlist"/>
        <w:numPr>
          <w:ilvl w:val="2"/>
          <w:numId w:val="14"/>
        </w:numPr>
        <w:suppressAutoHyphens/>
        <w:spacing w:before="60" w:after="60"/>
        <w:ind w:left="426" w:hanging="426"/>
        <w:jc w:val="both"/>
        <w:rPr>
          <w:rFonts w:asciiTheme="minorHAnsi" w:hAnsiTheme="minorHAnsi" w:cstheme="minorHAnsi"/>
          <w:bCs/>
          <w:sz w:val="22"/>
          <w:szCs w:val="22"/>
          <w:lang w:eastAsia="pl-PL"/>
        </w:rPr>
      </w:pPr>
      <w:proofErr w:type="gramStart"/>
      <w:r w:rsidRPr="009E7932">
        <w:rPr>
          <w:rFonts w:asciiTheme="minorHAnsi" w:hAnsiTheme="minorHAnsi" w:cstheme="minorHAnsi"/>
          <w:bCs/>
          <w:sz w:val="22"/>
          <w:szCs w:val="22"/>
          <w:lang w:eastAsia="pl-PL"/>
        </w:rPr>
        <w:t>Wykonawc</w:t>
      </w:r>
      <w:r w:rsidR="00BC067E">
        <w:rPr>
          <w:rFonts w:asciiTheme="minorHAnsi" w:hAnsiTheme="minorHAnsi" w:cstheme="minorHAnsi"/>
          <w:bCs/>
          <w:sz w:val="22"/>
          <w:szCs w:val="22"/>
          <w:lang w:eastAsia="pl-PL"/>
        </w:rPr>
        <w:t>a</w:t>
      </w:r>
      <w:proofErr w:type="gramEnd"/>
      <w:r w:rsidRPr="009E7932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 którego oferta zostanie wybrana </w:t>
      </w:r>
      <w:r w:rsidR="00BC067E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jako najkorzystniejsza </w:t>
      </w:r>
      <w:r w:rsidR="0066374C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przedstawi </w:t>
      </w:r>
      <w:proofErr w:type="gramStart"/>
      <w:r w:rsidR="0066374C">
        <w:rPr>
          <w:rFonts w:asciiTheme="minorHAnsi" w:hAnsiTheme="minorHAnsi" w:cstheme="minorHAnsi"/>
          <w:bCs/>
          <w:sz w:val="22"/>
          <w:szCs w:val="22"/>
          <w:lang w:eastAsia="pl-PL"/>
        </w:rPr>
        <w:t>Zamawiającemu</w:t>
      </w:r>
      <w:r w:rsidR="00BC067E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,   </w:t>
      </w:r>
      <w:proofErr w:type="gramEnd"/>
      <w:r w:rsidR="00BC067E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               </w:t>
      </w:r>
      <w:r w:rsidR="0066374C" w:rsidRPr="00BC067E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w terminie </w:t>
      </w:r>
      <w:r w:rsidR="00A9075D">
        <w:rPr>
          <w:rFonts w:asciiTheme="minorHAnsi" w:hAnsiTheme="minorHAnsi" w:cstheme="minorHAnsi"/>
          <w:bCs/>
          <w:sz w:val="22"/>
          <w:szCs w:val="22"/>
          <w:lang w:eastAsia="pl-PL"/>
        </w:rPr>
        <w:t>5</w:t>
      </w:r>
      <w:r w:rsidR="0066374C" w:rsidRPr="00BC067E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 dni od przesłania zawiadomienia o wyborze najkorzystniejszej oferty</w:t>
      </w:r>
      <w:r w:rsidR="00BC067E" w:rsidRPr="00BC067E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, projekt umowy </w:t>
      </w:r>
      <w:r w:rsidR="00BC067E">
        <w:rPr>
          <w:rFonts w:asciiTheme="minorHAnsi" w:hAnsiTheme="minorHAnsi" w:cstheme="minorHAnsi"/>
          <w:bCs/>
          <w:sz w:val="22"/>
          <w:szCs w:val="22"/>
          <w:lang w:eastAsia="pl-PL"/>
        </w:rPr>
        <w:t>uwzględniający</w:t>
      </w:r>
      <w:r w:rsidR="00A9075D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 istotne postanowienia umowy, stanowiące Załącznik nr 6 do ZO.</w:t>
      </w:r>
    </w:p>
    <w:p w14:paraId="68DE8630" w14:textId="1EF386F9" w:rsidR="00D95021" w:rsidRPr="002225D3" w:rsidRDefault="00D95021" w:rsidP="00D95021">
      <w:pPr>
        <w:numPr>
          <w:ilvl w:val="2"/>
          <w:numId w:val="14"/>
        </w:numPr>
        <w:suppressAutoHyphens/>
        <w:ind w:left="426" w:hanging="426"/>
        <w:jc w:val="both"/>
        <w:rPr>
          <w:rFonts w:asciiTheme="minorHAnsi" w:hAnsiTheme="minorHAnsi" w:cstheme="minorHAnsi"/>
          <w:bCs/>
          <w:sz w:val="22"/>
          <w:szCs w:val="22"/>
          <w:lang w:eastAsia="pl-PL"/>
        </w:rPr>
      </w:pPr>
      <w:r w:rsidRPr="002225D3">
        <w:rPr>
          <w:rFonts w:asciiTheme="minorHAnsi" w:hAnsiTheme="minorHAnsi" w:cstheme="minorHAnsi"/>
          <w:sz w:val="22"/>
          <w:szCs w:val="22"/>
        </w:rPr>
        <w:t xml:space="preserve">Jeżeli Wykonawca, którego oferta została wybrana, uchyla się od </w:t>
      </w:r>
      <w:r w:rsidR="00BC067E">
        <w:rPr>
          <w:rFonts w:asciiTheme="minorHAnsi" w:hAnsiTheme="minorHAnsi" w:cstheme="minorHAnsi"/>
          <w:sz w:val="22"/>
          <w:szCs w:val="22"/>
        </w:rPr>
        <w:t xml:space="preserve">przedstawienia projektu umowy lub </w:t>
      </w:r>
      <w:r w:rsidRPr="002225D3">
        <w:rPr>
          <w:rFonts w:asciiTheme="minorHAnsi" w:hAnsiTheme="minorHAnsi" w:cstheme="minorHAnsi"/>
          <w:sz w:val="22"/>
          <w:szCs w:val="22"/>
        </w:rPr>
        <w:t>p</w:t>
      </w:r>
      <w:r w:rsidR="009E7932">
        <w:rPr>
          <w:rFonts w:asciiTheme="minorHAnsi" w:hAnsiTheme="minorHAnsi" w:cstheme="minorHAnsi"/>
          <w:sz w:val="22"/>
          <w:szCs w:val="22"/>
        </w:rPr>
        <w:t>odpisania umowy</w:t>
      </w:r>
      <w:r w:rsidRPr="002225D3">
        <w:rPr>
          <w:rFonts w:asciiTheme="minorHAnsi" w:hAnsiTheme="minorHAnsi" w:cstheme="minorHAnsi"/>
          <w:sz w:val="22"/>
          <w:szCs w:val="22"/>
        </w:rPr>
        <w:t>, Zamawiający może wybrać ofertę najkorzystniejszą spośród pozostałych ofert bez przeprowadzania ich ponownego badania i oceny.</w:t>
      </w:r>
    </w:p>
    <w:p w14:paraId="3BCEE02A" w14:textId="24889497" w:rsidR="00D95021" w:rsidRPr="002225D3" w:rsidRDefault="009E7932" w:rsidP="00D95021">
      <w:pPr>
        <w:numPr>
          <w:ilvl w:val="2"/>
          <w:numId w:val="14"/>
        </w:numPr>
        <w:suppressAutoHyphens/>
        <w:spacing w:before="60" w:after="60"/>
        <w:ind w:left="426" w:hanging="426"/>
        <w:jc w:val="both"/>
        <w:rPr>
          <w:rFonts w:asciiTheme="minorHAnsi" w:hAnsiTheme="minorHAnsi" w:cstheme="minorHAnsi"/>
          <w:bCs/>
          <w:sz w:val="22"/>
          <w:szCs w:val="22"/>
          <w:lang w:eastAsia="pl-PL"/>
        </w:rPr>
      </w:pPr>
      <w:r>
        <w:rPr>
          <w:rFonts w:asciiTheme="minorHAnsi" w:hAnsiTheme="minorHAnsi" w:cstheme="minorHAnsi"/>
          <w:bCs/>
          <w:sz w:val="22"/>
          <w:szCs w:val="22"/>
          <w:lang w:eastAsia="pl-PL"/>
        </w:rPr>
        <w:t>Umowa</w:t>
      </w:r>
      <w:r w:rsidR="00D95021" w:rsidRPr="002225D3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 będzie jawn</w:t>
      </w:r>
      <w:r>
        <w:rPr>
          <w:rFonts w:asciiTheme="minorHAnsi" w:hAnsiTheme="minorHAnsi" w:cstheme="minorHAnsi"/>
          <w:bCs/>
          <w:sz w:val="22"/>
          <w:szCs w:val="22"/>
          <w:lang w:eastAsia="pl-PL"/>
        </w:rPr>
        <w:t>a</w:t>
      </w:r>
      <w:r w:rsidR="00D95021" w:rsidRPr="002225D3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 i będzie podlegał</w:t>
      </w:r>
      <w:r>
        <w:rPr>
          <w:rFonts w:asciiTheme="minorHAnsi" w:hAnsiTheme="minorHAnsi" w:cstheme="minorHAnsi"/>
          <w:bCs/>
          <w:sz w:val="22"/>
          <w:szCs w:val="22"/>
          <w:lang w:eastAsia="pl-PL"/>
        </w:rPr>
        <w:t>a</w:t>
      </w:r>
      <w:r w:rsidR="00D95021" w:rsidRPr="002225D3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 udostępnianiu na zasadach określonych w przepisach </w:t>
      </w:r>
      <w:r w:rsidR="00D95021" w:rsidRPr="002225D3">
        <w:rPr>
          <w:rFonts w:asciiTheme="minorHAnsi" w:hAnsiTheme="minorHAnsi" w:cstheme="minorHAnsi"/>
          <w:bCs/>
          <w:sz w:val="22"/>
          <w:szCs w:val="22"/>
          <w:lang w:eastAsia="pl-PL"/>
        </w:rPr>
        <w:br/>
        <w:t>o dostępie do informacji publicznej.</w:t>
      </w:r>
    </w:p>
    <w:p w14:paraId="0A7A8759" w14:textId="2734B78D" w:rsidR="00D95021" w:rsidRPr="002225D3" w:rsidRDefault="00D95021" w:rsidP="00D95021">
      <w:pPr>
        <w:numPr>
          <w:ilvl w:val="2"/>
          <w:numId w:val="14"/>
        </w:numPr>
        <w:suppressAutoHyphens/>
        <w:spacing w:before="60" w:after="60"/>
        <w:ind w:left="426" w:hanging="426"/>
        <w:jc w:val="both"/>
        <w:rPr>
          <w:rFonts w:asciiTheme="minorHAnsi" w:hAnsiTheme="minorHAnsi" w:cstheme="minorHAnsi"/>
          <w:bCs/>
          <w:sz w:val="22"/>
          <w:szCs w:val="22"/>
          <w:lang w:eastAsia="pl-PL"/>
        </w:rPr>
      </w:pPr>
      <w:r w:rsidRPr="002225D3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Zapłata nastąpi na rachunek Wykonawcy wskazany na fakturze VAT, który musi być zgodny </w:t>
      </w:r>
      <w:r w:rsidRPr="002225D3">
        <w:rPr>
          <w:rFonts w:asciiTheme="minorHAnsi" w:hAnsiTheme="minorHAnsi" w:cstheme="minorHAnsi"/>
          <w:bCs/>
          <w:sz w:val="22"/>
          <w:szCs w:val="22"/>
          <w:lang w:eastAsia="pl-PL"/>
        </w:rPr>
        <w:br/>
        <w:t xml:space="preserve">z numerem rachunku ujawnionym w wykazie prowadzonym przez Szefa Krajowej Administracji Skarbowej. Gdy w wykazie jest ujawniony inny rachunek bankowy, płatność wynagrodzenia zostanie dokonana na rachunek bankowy ujawniony w tym wykazie. Za dzień zapłaty będzie przez Strony uznawany dzień obciążenia rachunku </w:t>
      </w:r>
      <w:r w:rsidR="009E7932">
        <w:rPr>
          <w:rFonts w:asciiTheme="minorHAnsi" w:hAnsiTheme="minorHAnsi" w:cstheme="minorHAnsi"/>
          <w:bCs/>
          <w:sz w:val="22"/>
          <w:szCs w:val="22"/>
          <w:lang w:eastAsia="pl-PL"/>
        </w:rPr>
        <w:t>Z</w:t>
      </w:r>
      <w:r w:rsidRPr="002225D3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amawiającego. </w:t>
      </w:r>
    </w:p>
    <w:p w14:paraId="19A71DE0" w14:textId="77777777" w:rsidR="00D95021" w:rsidRDefault="00D95021" w:rsidP="00D95021">
      <w:pPr>
        <w:numPr>
          <w:ilvl w:val="2"/>
          <w:numId w:val="14"/>
        </w:numPr>
        <w:suppressAutoHyphens/>
        <w:spacing w:before="60" w:after="60"/>
        <w:ind w:left="426" w:hanging="426"/>
        <w:jc w:val="both"/>
        <w:rPr>
          <w:rFonts w:asciiTheme="minorHAnsi" w:hAnsiTheme="minorHAnsi" w:cstheme="minorHAnsi"/>
          <w:bCs/>
          <w:sz w:val="22"/>
          <w:szCs w:val="22"/>
          <w:lang w:eastAsia="pl-PL"/>
        </w:rPr>
      </w:pPr>
      <w:r w:rsidRPr="002225D3">
        <w:rPr>
          <w:rFonts w:asciiTheme="minorHAnsi" w:hAnsiTheme="minorHAnsi" w:cstheme="minorHAnsi"/>
          <w:bCs/>
          <w:sz w:val="22"/>
          <w:szCs w:val="22"/>
          <w:lang w:eastAsia="pl-PL"/>
        </w:rPr>
        <w:t>W przypadku przekazywania zleceń drogą elektroniczną (e-mail) - dowód potwierdzenia dostarczenia wiadomości zawierającej zlecenie z serwera pocztowego Wykonawcy, oznacza, że Wykonawca otrzymał zlecenie w momencie jego przekazania przez Zamawiającego, niezależnie od ewentualnego potwierdzenia faktu jego otrzymania. Zamawiający nie ponosi odpowiedzialności za niesprawne działanie urządzeń Wykonawcy.</w:t>
      </w:r>
    </w:p>
    <w:p w14:paraId="0C063076" w14:textId="77777777" w:rsidR="004F6546" w:rsidRPr="004F6546" w:rsidRDefault="004F6546" w:rsidP="004F6546">
      <w:pPr>
        <w:ind w:left="1080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21DF3BB0" w14:textId="77777777" w:rsidR="009E7932" w:rsidRPr="009E7932" w:rsidRDefault="009E7932" w:rsidP="009E7932">
      <w:pPr>
        <w:shd w:val="clear" w:color="auto" w:fill="FFFFFF"/>
        <w:tabs>
          <w:tab w:val="left" w:leader="underscore" w:pos="9461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bookmarkStart w:id="13" w:name="_Hlk215483486"/>
      <w:r w:rsidRPr="009E7932">
        <w:rPr>
          <w:rFonts w:asciiTheme="minorHAnsi" w:hAnsiTheme="minorHAnsi" w:cstheme="minorHAnsi"/>
          <w:b/>
          <w:bCs/>
          <w:sz w:val="22"/>
          <w:szCs w:val="22"/>
        </w:rPr>
        <w:t>XIV. Klauzula informacyjna o przetwarzaniu danych osobowych.</w:t>
      </w:r>
    </w:p>
    <w:p w14:paraId="0C01972C" w14:textId="77777777" w:rsidR="009E7932" w:rsidRPr="009E7932" w:rsidRDefault="009E7932" w:rsidP="009E7932">
      <w:pPr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9E7932">
        <w:rPr>
          <w:rFonts w:asciiTheme="minorHAnsi" w:hAnsiTheme="minorHAnsi" w:cstheme="minorHAnsi"/>
          <w:sz w:val="22"/>
          <w:szCs w:val="22"/>
          <w:lang w:eastAsia="en-US"/>
        </w:rPr>
        <w:t>Zgodnie z art. 13 ust. 1 i 2 rozporządzeniem Parlamentu Europejskiego i Rady (UE)2016/679 z dnia 27 kwietnia 2016 roku w sprawie ochrony osób fizycznych w związku z przetwarzaniem danych osobowych i w sprawie swobodnego przepływu takich danych oraz uchylenia dyrektywy 95/46/WE (Dz.U.UE.L.206.119.1) zwanej przepisami RODO, informuję, iż:</w:t>
      </w:r>
    </w:p>
    <w:p w14:paraId="34112A5C" w14:textId="77777777" w:rsidR="009E7932" w:rsidRPr="009E7932" w:rsidRDefault="009E7932" w:rsidP="009E7932">
      <w:pPr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9E7932">
        <w:rPr>
          <w:rFonts w:asciiTheme="minorHAnsi" w:hAnsiTheme="minorHAnsi" w:cstheme="minorHAnsi"/>
          <w:sz w:val="22"/>
          <w:szCs w:val="22"/>
          <w:lang w:eastAsia="en-US"/>
        </w:rPr>
        <w:t xml:space="preserve">1. Administratorem Pani/Pana danych osobowych jest Komunikacja Miejska w Kołobrzegu Sp. z o.o. mająca siedzibę przy ul. Solnej 2 </w:t>
      </w:r>
      <w:proofErr w:type="gramStart"/>
      <w:r w:rsidRPr="009E7932">
        <w:rPr>
          <w:rFonts w:asciiTheme="minorHAnsi" w:hAnsiTheme="minorHAnsi" w:cstheme="minorHAnsi"/>
          <w:sz w:val="22"/>
          <w:szCs w:val="22"/>
          <w:lang w:eastAsia="en-US"/>
        </w:rPr>
        <w:t>w  Kołobrzegu</w:t>
      </w:r>
      <w:proofErr w:type="gramEnd"/>
      <w:r w:rsidRPr="009E7932">
        <w:rPr>
          <w:rFonts w:asciiTheme="minorHAnsi" w:hAnsiTheme="minorHAnsi" w:cstheme="minorHAnsi"/>
          <w:sz w:val="22"/>
          <w:szCs w:val="22"/>
          <w:lang w:eastAsia="en-US"/>
        </w:rPr>
        <w:t xml:space="preserve"> reprezentowana </w:t>
      </w:r>
      <w:proofErr w:type="gramStart"/>
      <w:r w:rsidRPr="009E7932">
        <w:rPr>
          <w:rFonts w:asciiTheme="minorHAnsi" w:hAnsiTheme="minorHAnsi" w:cstheme="minorHAnsi"/>
          <w:sz w:val="22"/>
          <w:szCs w:val="22"/>
          <w:lang w:eastAsia="en-US"/>
        </w:rPr>
        <w:t>przez  Prezesa</w:t>
      </w:r>
      <w:proofErr w:type="gramEnd"/>
      <w:r w:rsidRPr="009E7932">
        <w:rPr>
          <w:rFonts w:asciiTheme="minorHAnsi" w:hAnsiTheme="minorHAnsi" w:cstheme="minorHAnsi"/>
          <w:sz w:val="22"/>
          <w:szCs w:val="22"/>
          <w:lang w:eastAsia="en-US"/>
        </w:rPr>
        <w:t xml:space="preserve"> Zarządu Spółki.</w:t>
      </w:r>
    </w:p>
    <w:p w14:paraId="1192C7D1" w14:textId="77777777" w:rsidR="009E7932" w:rsidRPr="009E7932" w:rsidRDefault="009E7932" w:rsidP="009E7932">
      <w:pPr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9E7932">
        <w:rPr>
          <w:rFonts w:asciiTheme="minorHAnsi" w:hAnsiTheme="minorHAnsi" w:cstheme="minorHAnsi"/>
          <w:sz w:val="22"/>
          <w:szCs w:val="22"/>
          <w:lang w:eastAsia="en-US"/>
        </w:rPr>
        <w:t xml:space="preserve">2. Z Inspektorem Ochrony Danych Komunikacji Miejskiej w Kołobrzegu Sp. z o.o. można się skontaktować w sprawie ochrony swoich danych osobowych poprzez email </w:t>
      </w:r>
      <w:hyperlink r:id="rId12" w:history="1">
        <w:r w:rsidRPr="009E7932">
          <w:rPr>
            <w:rStyle w:val="Hipercze"/>
            <w:rFonts w:asciiTheme="minorHAnsi" w:hAnsiTheme="minorHAnsi" w:cstheme="minorHAnsi"/>
            <w:sz w:val="22"/>
            <w:szCs w:val="22"/>
            <w:lang w:eastAsia="en-US"/>
          </w:rPr>
          <w:t>iod@km.kolobrzeg.pl</w:t>
        </w:r>
      </w:hyperlink>
    </w:p>
    <w:p w14:paraId="47085FD6" w14:textId="77777777" w:rsidR="009E7932" w:rsidRPr="009E7932" w:rsidRDefault="009E7932" w:rsidP="009E7932">
      <w:pPr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9E7932">
        <w:rPr>
          <w:rFonts w:asciiTheme="minorHAnsi" w:hAnsiTheme="minorHAnsi" w:cstheme="minorHAnsi"/>
          <w:sz w:val="22"/>
          <w:szCs w:val="22"/>
          <w:lang w:eastAsia="en-US"/>
        </w:rPr>
        <w:t>3. Pani/Pana dane osobowe będą przetwarzane zgodnie z obowiązującymi przepisami prawa w celu związanym z postępowaniem o udzielenie zamówienia publicznego prowadzonym w procedurze zapytania ofertowego, którego wartość nie przekracza 130.000 złotych i nie będą udostępniane innym podmiotom niż upoważnione na podstawie przepisów prawa.</w:t>
      </w:r>
    </w:p>
    <w:p w14:paraId="27517673" w14:textId="77777777" w:rsidR="009E7932" w:rsidRPr="009E7932" w:rsidRDefault="009E7932" w:rsidP="009E7932">
      <w:pPr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9E7932">
        <w:rPr>
          <w:rFonts w:asciiTheme="minorHAnsi" w:hAnsiTheme="minorHAnsi" w:cstheme="minorHAnsi"/>
          <w:sz w:val="22"/>
          <w:szCs w:val="22"/>
          <w:lang w:eastAsia="en-US"/>
        </w:rPr>
        <w:t xml:space="preserve">4. Podstawą prawną przetwarzania Pani/Pana danych jest art. 6 ust. 1 lit. c RODO, tj. realizacja przez Spółkę obowiązków dotyczących ustaw: </w:t>
      </w:r>
      <w:r w:rsidRPr="009E7932">
        <w:rPr>
          <w:rFonts w:asciiTheme="minorHAnsi" w:hAnsiTheme="minorHAnsi" w:cstheme="minorHAnsi"/>
          <w:spacing w:val="-8"/>
          <w:sz w:val="22"/>
          <w:szCs w:val="22"/>
        </w:rPr>
        <w:t xml:space="preserve">Prawo zamówień publicznych (tj. Dz. U. z 2024 r., poz. 1320 ze </w:t>
      </w:r>
      <w:proofErr w:type="spellStart"/>
      <w:r w:rsidRPr="009E7932">
        <w:rPr>
          <w:rFonts w:asciiTheme="minorHAnsi" w:hAnsiTheme="minorHAnsi" w:cstheme="minorHAnsi"/>
          <w:spacing w:val="-8"/>
          <w:sz w:val="22"/>
          <w:szCs w:val="22"/>
        </w:rPr>
        <w:t>zm</w:t>
      </w:r>
      <w:proofErr w:type="spellEnd"/>
      <w:r w:rsidRPr="009E7932">
        <w:rPr>
          <w:rFonts w:asciiTheme="minorHAnsi" w:hAnsiTheme="minorHAnsi" w:cstheme="minorHAnsi"/>
          <w:sz w:val="22"/>
          <w:szCs w:val="22"/>
          <w:lang w:eastAsia="en-US"/>
        </w:rPr>
        <w:t xml:space="preserve">) </w:t>
      </w:r>
    </w:p>
    <w:p w14:paraId="7B39EE38" w14:textId="77777777" w:rsidR="009E7932" w:rsidRPr="009E7932" w:rsidRDefault="009E7932" w:rsidP="009E7932">
      <w:pPr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9E7932">
        <w:rPr>
          <w:rFonts w:asciiTheme="minorHAnsi" w:hAnsiTheme="minorHAnsi" w:cstheme="minorHAnsi"/>
          <w:sz w:val="22"/>
          <w:szCs w:val="22"/>
          <w:lang w:eastAsia="en-US"/>
        </w:rPr>
        <w:t xml:space="preserve">5) W związku z przetwarzaniem danych w </w:t>
      </w:r>
      <w:proofErr w:type="gramStart"/>
      <w:r w:rsidRPr="009E7932">
        <w:rPr>
          <w:rFonts w:asciiTheme="minorHAnsi" w:hAnsiTheme="minorHAnsi" w:cstheme="minorHAnsi"/>
          <w:sz w:val="22"/>
          <w:szCs w:val="22"/>
          <w:lang w:eastAsia="en-US"/>
        </w:rPr>
        <w:t>celach</w:t>
      </w:r>
      <w:proofErr w:type="gramEnd"/>
      <w:r w:rsidRPr="009E7932">
        <w:rPr>
          <w:rFonts w:asciiTheme="minorHAnsi" w:hAnsiTheme="minorHAnsi" w:cstheme="minorHAnsi"/>
          <w:sz w:val="22"/>
          <w:szCs w:val="22"/>
          <w:lang w:eastAsia="en-US"/>
        </w:rPr>
        <w:t xml:space="preserve"> o których mowa w pkt 3 odbiorcami Pani/Pana danych osobowych mogą być:</w:t>
      </w:r>
    </w:p>
    <w:p w14:paraId="7874CF61" w14:textId="77777777" w:rsidR="009E7932" w:rsidRPr="009E7932" w:rsidRDefault="009E7932" w:rsidP="009E7932">
      <w:pPr>
        <w:ind w:right="220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9E7932">
        <w:rPr>
          <w:rFonts w:asciiTheme="minorHAnsi" w:eastAsia="Arial Unicode MS" w:hAnsiTheme="minorHAnsi" w:cstheme="minorHAnsi"/>
          <w:sz w:val="22"/>
          <w:szCs w:val="22"/>
        </w:rPr>
        <w:lastRenderedPageBreak/>
        <w:t>a)  obsługa prawna</w:t>
      </w:r>
    </w:p>
    <w:p w14:paraId="3444B1F4" w14:textId="77777777" w:rsidR="009E7932" w:rsidRPr="009E7932" w:rsidRDefault="009E7932" w:rsidP="009E7932">
      <w:pPr>
        <w:ind w:right="220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9E7932">
        <w:rPr>
          <w:rFonts w:asciiTheme="minorHAnsi" w:eastAsia="Arial Unicode MS" w:hAnsiTheme="minorHAnsi" w:cstheme="minorHAnsi"/>
          <w:sz w:val="22"/>
          <w:szCs w:val="22"/>
        </w:rPr>
        <w:t xml:space="preserve">6. W związku z przetwarzaniem Pani/Pana danych osobowych przysługują Pani/Panu następujące uprawnienia: </w:t>
      </w:r>
    </w:p>
    <w:p w14:paraId="4A6B9EE7" w14:textId="77777777" w:rsidR="009E7932" w:rsidRPr="009E7932" w:rsidRDefault="009E7932" w:rsidP="009E7932">
      <w:pPr>
        <w:ind w:right="220"/>
        <w:rPr>
          <w:rFonts w:asciiTheme="minorHAnsi" w:eastAsia="Arial Unicode MS" w:hAnsiTheme="minorHAnsi" w:cstheme="minorHAnsi"/>
          <w:sz w:val="22"/>
          <w:szCs w:val="22"/>
        </w:rPr>
      </w:pPr>
      <w:r w:rsidRPr="009E7932">
        <w:rPr>
          <w:rFonts w:asciiTheme="minorHAnsi" w:eastAsia="Arial Unicode MS" w:hAnsiTheme="minorHAnsi" w:cstheme="minorHAnsi"/>
          <w:sz w:val="22"/>
          <w:szCs w:val="22"/>
        </w:rPr>
        <w:t>a) prawo dostępu do danych osobowych;</w:t>
      </w:r>
      <w:r w:rsidRPr="009E7932">
        <w:rPr>
          <w:rFonts w:asciiTheme="minorHAnsi" w:eastAsia="Arial Unicode MS" w:hAnsiTheme="minorHAnsi" w:cstheme="minorHAnsi"/>
          <w:sz w:val="22"/>
          <w:szCs w:val="22"/>
        </w:rPr>
        <w:br/>
        <w:t xml:space="preserve">b) prawo do żądania sprostowania (poprawiania) danych osobowych – w </w:t>
      </w:r>
      <w:proofErr w:type="gramStart"/>
      <w:r w:rsidRPr="009E7932">
        <w:rPr>
          <w:rFonts w:asciiTheme="minorHAnsi" w:eastAsia="Arial Unicode MS" w:hAnsiTheme="minorHAnsi" w:cstheme="minorHAnsi"/>
          <w:sz w:val="22"/>
          <w:szCs w:val="22"/>
        </w:rPr>
        <w:t>przypadku</w:t>
      </w:r>
      <w:proofErr w:type="gramEnd"/>
      <w:r w:rsidRPr="009E7932">
        <w:rPr>
          <w:rFonts w:asciiTheme="minorHAnsi" w:eastAsia="Arial Unicode MS" w:hAnsiTheme="minorHAnsi" w:cstheme="minorHAnsi"/>
          <w:sz w:val="22"/>
          <w:szCs w:val="22"/>
        </w:rPr>
        <w:t xml:space="preserve"> gdy dane są nieprawidłowe lub niekompletne;</w:t>
      </w:r>
    </w:p>
    <w:p w14:paraId="1DBBE5C7" w14:textId="77777777" w:rsidR="009E7932" w:rsidRPr="009E7932" w:rsidRDefault="009E7932" w:rsidP="009E7932">
      <w:pPr>
        <w:ind w:right="220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9E7932">
        <w:rPr>
          <w:rFonts w:asciiTheme="minorHAnsi" w:eastAsia="Arial Unicode MS" w:hAnsiTheme="minorHAnsi" w:cstheme="minorHAnsi"/>
          <w:sz w:val="22"/>
          <w:szCs w:val="22"/>
        </w:rPr>
        <w:t>c) prawo do żądania ograniczenia przetwarzania danych osobowych.</w:t>
      </w:r>
    </w:p>
    <w:p w14:paraId="4C6ABF4F" w14:textId="77777777" w:rsidR="009E7932" w:rsidRPr="009E7932" w:rsidRDefault="009E7932" w:rsidP="009E7932">
      <w:pPr>
        <w:ind w:right="220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9E7932">
        <w:rPr>
          <w:rFonts w:asciiTheme="minorHAnsi" w:eastAsia="Arial Unicode MS" w:hAnsiTheme="minorHAnsi" w:cstheme="minorHAnsi"/>
          <w:sz w:val="22"/>
          <w:szCs w:val="22"/>
        </w:rPr>
        <w:t xml:space="preserve">7. W przypadku powzięcia informacji o niezgodnym z prawem przetwarzaniu w Spółce Pani/ Pana danych osobowych, przysługuje prawo wniesienia skargi do organu nadzorczego jakim jest Prezes Urzędu Ochrony Danych Osobowych, 00-193 Warszawa, Stawki 2, tel. 22 531 03 00, fax. 22 531 03 01, email: kancelaria@uodo.gov.pl). </w:t>
      </w:r>
    </w:p>
    <w:p w14:paraId="363A267F" w14:textId="77777777" w:rsidR="009E7932" w:rsidRPr="009E7932" w:rsidRDefault="009E7932" w:rsidP="009E7932">
      <w:pPr>
        <w:ind w:right="220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9E7932">
        <w:rPr>
          <w:rFonts w:asciiTheme="minorHAnsi" w:eastAsia="Arial Unicode MS" w:hAnsiTheme="minorHAnsi" w:cstheme="minorHAnsi"/>
          <w:sz w:val="22"/>
          <w:szCs w:val="22"/>
        </w:rPr>
        <w:t xml:space="preserve">8.    Podanie przez Panią/Pana danych osobowych Spółce ma charakter dobrowolny, jednak ich podanie jest niezbędne do przeprowadzenia przedmiotowego postępowania. </w:t>
      </w:r>
    </w:p>
    <w:p w14:paraId="6FE3A615" w14:textId="77777777" w:rsidR="009E7932" w:rsidRPr="009E7932" w:rsidRDefault="009E7932" w:rsidP="009E7932">
      <w:pPr>
        <w:ind w:right="220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9E7932">
        <w:rPr>
          <w:rFonts w:asciiTheme="minorHAnsi" w:eastAsia="Arial Unicode MS" w:hAnsiTheme="minorHAnsi" w:cstheme="minorHAnsi"/>
          <w:sz w:val="22"/>
          <w:szCs w:val="22"/>
        </w:rPr>
        <w:t>9.    Pani/Pana dane będą przechowywane przez okres niezbędny do przeprowadzenia i zakończenia postępowania administracyjnego, a następnie przez czas wynikający z przepisów ustawy o narodowym zasobie archiwalnym i archiwach oraz wewnętrznych przepisów dotyczących archiwizowania dokumentów.</w:t>
      </w:r>
    </w:p>
    <w:p w14:paraId="0B676C91" w14:textId="77777777" w:rsidR="009E7932" w:rsidRPr="009E7932" w:rsidRDefault="009E7932" w:rsidP="009E7932">
      <w:pPr>
        <w:ind w:right="220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9E7932">
        <w:rPr>
          <w:rFonts w:asciiTheme="minorHAnsi" w:eastAsia="Arial Unicode MS" w:hAnsiTheme="minorHAnsi" w:cstheme="minorHAnsi"/>
          <w:sz w:val="22"/>
          <w:szCs w:val="22"/>
        </w:rPr>
        <w:t>10.    Pani/Pana dane mogą być przetwarzane w sposób zautomatyzowany i nie będą profilowane.</w:t>
      </w:r>
    </w:p>
    <w:p w14:paraId="19BCB0BF" w14:textId="77777777" w:rsidR="009E7932" w:rsidRPr="009E7932" w:rsidRDefault="009E7932" w:rsidP="009E7932">
      <w:pPr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9E7932">
        <w:rPr>
          <w:rFonts w:asciiTheme="minorHAnsi" w:hAnsiTheme="minorHAnsi" w:cstheme="minorHAnsi"/>
          <w:sz w:val="22"/>
          <w:szCs w:val="22"/>
          <w:lang w:eastAsia="en-US"/>
        </w:rPr>
        <w:t xml:space="preserve">11. Szczegółowe informacje w zakresie zasad przetwarzania danych osobowych przez Administratora znajdują się na stronie internetowej </w:t>
      </w:r>
      <w:r w:rsidRPr="009E7932">
        <w:rPr>
          <w:rFonts w:asciiTheme="minorHAnsi" w:hAnsiTheme="minorHAnsi" w:cstheme="minorHAnsi"/>
          <w:sz w:val="22"/>
          <w:szCs w:val="22"/>
        </w:rPr>
        <w:t>km.kolobrzeg.pl</w:t>
      </w:r>
    </w:p>
    <w:bookmarkEnd w:id="13"/>
    <w:p w14:paraId="76D56075" w14:textId="77777777" w:rsidR="009E7932" w:rsidRPr="009E7932" w:rsidRDefault="009E7932" w:rsidP="009E7932">
      <w:pPr>
        <w:shd w:val="clear" w:color="auto" w:fill="FFFFFF"/>
        <w:tabs>
          <w:tab w:val="left" w:leader="underscore" w:pos="9461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6F5CD3E3" w14:textId="196DA2CA" w:rsidR="00281C5F" w:rsidRPr="009E7932" w:rsidRDefault="009E7932" w:rsidP="009E7932">
      <w:pPr>
        <w:pStyle w:val="pkt"/>
        <w:spacing w:before="0" w:after="0"/>
        <w:ind w:left="0" w:firstLine="0"/>
        <w:rPr>
          <w:rFonts w:asciiTheme="minorHAnsi" w:hAnsiTheme="minorHAnsi" w:cstheme="minorHAnsi"/>
          <w:sz w:val="22"/>
          <w:szCs w:val="22"/>
        </w:rPr>
      </w:pPr>
      <w:r w:rsidRPr="009E7932">
        <w:rPr>
          <w:rFonts w:asciiTheme="minorHAnsi" w:hAnsiTheme="minorHAnsi" w:cstheme="minorHAnsi"/>
          <w:sz w:val="22"/>
          <w:szCs w:val="22"/>
        </w:rPr>
        <w:t>Załączniki:</w:t>
      </w:r>
    </w:p>
    <w:p w14:paraId="2C2E0EA8" w14:textId="5584F50C" w:rsidR="00895093" w:rsidRPr="009E7932" w:rsidRDefault="00281C5F" w:rsidP="009E7932">
      <w:pPr>
        <w:pStyle w:val="pkt"/>
        <w:spacing w:before="0" w:after="0"/>
        <w:ind w:left="0" w:firstLine="0"/>
        <w:rPr>
          <w:rFonts w:asciiTheme="minorHAnsi" w:hAnsiTheme="minorHAnsi" w:cstheme="minorHAnsi"/>
          <w:sz w:val="22"/>
          <w:szCs w:val="22"/>
        </w:rPr>
      </w:pPr>
      <w:r w:rsidRPr="009E7932">
        <w:rPr>
          <w:rFonts w:asciiTheme="minorHAnsi" w:hAnsiTheme="minorHAnsi" w:cstheme="minorHAnsi"/>
          <w:sz w:val="22"/>
          <w:szCs w:val="22"/>
        </w:rPr>
        <w:t xml:space="preserve">Załącznik </w:t>
      </w:r>
      <w:r w:rsidR="001B3ED5" w:rsidRPr="009E7932">
        <w:rPr>
          <w:rFonts w:asciiTheme="minorHAnsi" w:hAnsiTheme="minorHAnsi" w:cstheme="minorHAnsi"/>
          <w:sz w:val="22"/>
          <w:szCs w:val="22"/>
        </w:rPr>
        <w:t>nr 1 – formularz oferty</w:t>
      </w:r>
    </w:p>
    <w:p w14:paraId="19711952" w14:textId="1A366AC3" w:rsidR="006C31DE" w:rsidRPr="009E7932" w:rsidRDefault="005A23A7" w:rsidP="009E7932">
      <w:pPr>
        <w:pStyle w:val="pkt"/>
        <w:spacing w:before="0" w:after="0"/>
        <w:ind w:left="0" w:firstLine="0"/>
        <w:rPr>
          <w:rFonts w:asciiTheme="minorHAnsi" w:hAnsiTheme="minorHAnsi" w:cstheme="minorHAnsi"/>
          <w:sz w:val="22"/>
          <w:szCs w:val="22"/>
        </w:rPr>
      </w:pPr>
      <w:r w:rsidRPr="009E7932">
        <w:rPr>
          <w:rFonts w:asciiTheme="minorHAnsi" w:hAnsiTheme="minorHAnsi" w:cstheme="minorHAnsi"/>
          <w:sz w:val="22"/>
          <w:szCs w:val="22"/>
        </w:rPr>
        <w:t xml:space="preserve">Załącznik nr </w:t>
      </w:r>
      <w:r w:rsidR="004F6546" w:rsidRPr="009E7932">
        <w:rPr>
          <w:rFonts w:asciiTheme="minorHAnsi" w:hAnsiTheme="minorHAnsi" w:cstheme="minorHAnsi"/>
          <w:sz w:val="22"/>
          <w:szCs w:val="22"/>
        </w:rPr>
        <w:t>2</w:t>
      </w:r>
      <w:r w:rsidRPr="009E7932">
        <w:rPr>
          <w:rFonts w:asciiTheme="minorHAnsi" w:hAnsiTheme="minorHAnsi" w:cstheme="minorHAnsi"/>
          <w:sz w:val="22"/>
          <w:szCs w:val="22"/>
        </w:rPr>
        <w:t xml:space="preserve"> </w:t>
      </w:r>
      <w:r w:rsidR="006C31DE" w:rsidRPr="009E7932">
        <w:rPr>
          <w:rFonts w:asciiTheme="minorHAnsi" w:hAnsiTheme="minorHAnsi" w:cstheme="minorHAnsi"/>
          <w:sz w:val="22"/>
          <w:szCs w:val="22"/>
        </w:rPr>
        <w:t xml:space="preserve">– </w:t>
      </w:r>
      <w:r w:rsidR="00A9075D">
        <w:rPr>
          <w:rFonts w:asciiTheme="minorHAnsi" w:hAnsiTheme="minorHAnsi" w:cstheme="minorHAnsi"/>
          <w:sz w:val="22"/>
          <w:szCs w:val="22"/>
        </w:rPr>
        <w:t>wykaz osób</w:t>
      </w:r>
    </w:p>
    <w:p w14:paraId="48F510D1" w14:textId="2F918AAE" w:rsidR="00D95021" w:rsidRDefault="00D95021" w:rsidP="009E7932">
      <w:pPr>
        <w:pStyle w:val="pkt"/>
        <w:spacing w:before="0" w:after="0"/>
        <w:ind w:left="0" w:firstLine="0"/>
        <w:rPr>
          <w:rFonts w:asciiTheme="minorHAnsi" w:hAnsiTheme="minorHAnsi" w:cstheme="minorHAnsi"/>
          <w:sz w:val="22"/>
          <w:szCs w:val="22"/>
        </w:rPr>
      </w:pPr>
      <w:r w:rsidRPr="009E7932">
        <w:rPr>
          <w:rFonts w:asciiTheme="minorHAnsi" w:hAnsiTheme="minorHAnsi" w:cstheme="minorHAnsi"/>
          <w:sz w:val="22"/>
          <w:szCs w:val="22"/>
        </w:rPr>
        <w:t>Załącznik nr 3 – wykaz usług</w:t>
      </w:r>
    </w:p>
    <w:p w14:paraId="09EC6460" w14:textId="7B78E7EC" w:rsidR="00A9075D" w:rsidRDefault="00A9075D" w:rsidP="009E7932">
      <w:pPr>
        <w:pStyle w:val="pkt"/>
        <w:spacing w:before="0" w:after="0"/>
        <w:ind w:left="0" w:firstLine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Załącznik nr 4 – weryfikacja SWZ</w:t>
      </w:r>
    </w:p>
    <w:p w14:paraId="367EF725" w14:textId="6F0E7D08" w:rsidR="00A9075D" w:rsidRDefault="00A9075D" w:rsidP="009E7932">
      <w:pPr>
        <w:pStyle w:val="pkt"/>
        <w:spacing w:before="0" w:after="0"/>
        <w:ind w:left="0" w:firstLine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Załącznik nr 5 – obsługa podmiotów dysponujących środkami publicznymi</w:t>
      </w:r>
    </w:p>
    <w:p w14:paraId="03604858" w14:textId="5E1E482B" w:rsidR="00A9075D" w:rsidRPr="009E7932" w:rsidRDefault="00A9075D" w:rsidP="009E7932">
      <w:pPr>
        <w:pStyle w:val="pkt"/>
        <w:spacing w:before="0" w:after="0"/>
        <w:ind w:left="0" w:firstLine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Załącznik nr 6 – istotne postanowienia umowy</w:t>
      </w:r>
    </w:p>
    <w:p w14:paraId="00D03FAD" w14:textId="55465B44" w:rsidR="009E7932" w:rsidRPr="009E7932" w:rsidRDefault="009E7932" w:rsidP="009E7932">
      <w:pPr>
        <w:pStyle w:val="pkt"/>
        <w:spacing w:before="0" w:after="0"/>
        <w:ind w:left="0" w:firstLine="0"/>
        <w:rPr>
          <w:rFonts w:asciiTheme="minorHAnsi" w:hAnsiTheme="minorHAnsi" w:cstheme="minorHAnsi"/>
          <w:sz w:val="22"/>
          <w:szCs w:val="22"/>
        </w:rPr>
      </w:pPr>
    </w:p>
    <w:sectPr w:rsidR="009E7932" w:rsidRPr="009E7932" w:rsidSect="00B46EC3">
      <w:headerReference w:type="default" r:id="rId13"/>
      <w:footerReference w:type="default" r:id="rId14"/>
      <w:pgSz w:w="12240" w:h="15840" w:code="1"/>
      <w:pgMar w:top="1021" w:right="1418" w:bottom="1021" w:left="1418" w:header="34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F484E8" w14:textId="77777777" w:rsidR="00EF5E9E" w:rsidRDefault="00EF5E9E">
      <w:r>
        <w:separator/>
      </w:r>
    </w:p>
  </w:endnote>
  <w:endnote w:type="continuationSeparator" w:id="0">
    <w:p w14:paraId="45C3B4AA" w14:textId="77777777" w:rsidR="00EF5E9E" w:rsidRDefault="00EF5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75760600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6589D74C" w14:textId="109CF550" w:rsidR="0047107A" w:rsidRDefault="0047107A" w:rsidP="0047107A">
            <w:pPr>
              <w:pStyle w:val="Stopka"/>
              <w:jc w:val="right"/>
            </w:pPr>
            <w:r w:rsidRPr="0047107A">
              <w:rPr>
                <w:rFonts w:ascii="Garamond" w:hAnsi="Garamond"/>
                <w:sz w:val="16"/>
                <w:szCs w:val="16"/>
              </w:rPr>
              <w:t xml:space="preserve">Strona </w:t>
            </w:r>
            <w:r w:rsidRPr="0047107A">
              <w:rPr>
                <w:rFonts w:ascii="Garamond" w:hAnsi="Garamond"/>
                <w:b/>
                <w:bCs/>
                <w:sz w:val="16"/>
                <w:szCs w:val="16"/>
              </w:rPr>
              <w:fldChar w:fldCharType="begin"/>
            </w:r>
            <w:r w:rsidRPr="0047107A">
              <w:rPr>
                <w:rFonts w:ascii="Garamond" w:hAnsi="Garamond"/>
                <w:b/>
                <w:bCs/>
                <w:sz w:val="16"/>
                <w:szCs w:val="16"/>
              </w:rPr>
              <w:instrText>PAGE</w:instrText>
            </w:r>
            <w:r w:rsidRPr="0047107A">
              <w:rPr>
                <w:rFonts w:ascii="Garamond" w:hAnsi="Garamond"/>
                <w:b/>
                <w:bCs/>
                <w:sz w:val="16"/>
                <w:szCs w:val="16"/>
              </w:rPr>
              <w:fldChar w:fldCharType="separate"/>
            </w:r>
            <w:r w:rsidR="00A91FF2">
              <w:rPr>
                <w:rFonts w:ascii="Garamond" w:hAnsi="Garamond"/>
                <w:b/>
                <w:bCs/>
                <w:noProof/>
                <w:sz w:val="16"/>
                <w:szCs w:val="16"/>
              </w:rPr>
              <w:t>5</w:t>
            </w:r>
            <w:r w:rsidRPr="0047107A">
              <w:rPr>
                <w:rFonts w:ascii="Garamond" w:hAnsi="Garamond"/>
                <w:b/>
                <w:bCs/>
                <w:sz w:val="16"/>
                <w:szCs w:val="16"/>
              </w:rPr>
              <w:fldChar w:fldCharType="end"/>
            </w:r>
            <w:r w:rsidRPr="0047107A">
              <w:rPr>
                <w:rFonts w:ascii="Garamond" w:hAnsi="Garamond"/>
                <w:sz w:val="16"/>
                <w:szCs w:val="16"/>
              </w:rPr>
              <w:t xml:space="preserve"> z </w:t>
            </w:r>
            <w:r w:rsidRPr="0047107A">
              <w:rPr>
                <w:rFonts w:ascii="Garamond" w:hAnsi="Garamond"/>
                <w:b/>
                <w:bCs/>
                <w:sz w:val="16"/>
                <w:szCs w:val="16"/>
              </w:rPr>
              <w:fldChar w:fldCharType="begin"/>
            </w:r>
            <w:r w:rsidRPr="0047107A">
              <w:rPr>
                <w:rFonts w:ascii="Garamond" w:hAnsi="Garamond"/>
                <w:b/>
                <w:bCs/>
                <w:sz w:val="16"/>
                <w:szCs w:val="16"/>
              </w:rPr>
              <w:instrText>NUMPAGES</w:instrText>
            </w:r>
            <w:r w:rsidRPr="0047107A">
              <w:rPr>
                <w:rFonts w:ascii="Garamond" w:hAnsi="Garamond"/>
                <w:b/>
                <w:bCs/>
                <w:sz w:val="16"/>
                <w:szCs w:val="16"/>
              </w:rPr>
              <w:fldChar w:fldCharType="separate"/>
            </w:r>
            <w:r w:rsidR="00A91FF2">
              <w:rPr>
                <w:rFonts w:ascii="Garamond" w:hAnsi="Garamond"/>
                <w:b/>
                <w:bCs/>
                <w:noProof/>
                <w:sz w:val="16"/>
                <w:szCs w:val="16"/>
              </w:rPr>
              <w:t>7</w:t>
            </w:r>
            <w:r w:rsidRPr="0047107A">
              <w:rPr>
                <w:rFonts w:ascii="Garamond" w:hAnsi="Garamond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47F7EA5D" w14:textId="1AEF3325" w:rsidR="00D555AE" w:rsidRPr="0050287B" w:rsidRDefault="00D555AE">
    <w:pPr>
      <w:pStyle w:val="Stopka"/>
      <w:jc w:val="right"/>
      <w:rPr>
        <w:rFonts w:ascii="Calibri" w:hAnsi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FB317" w14:textId="77777777" w:rsidR="00EF5E9E" w:rsidRDefault="00EF5E9E">
      <w:r>
        <w:separator/>
      </w:r>
    </w:p>
  </w:footnote>
  <w:footnote w:type="continuationSeparator" w:id="0">
    <w:p w14:paraId="284D39A0" w14:textId="77777777" w:rsidR="00EF5E9E" w:rsidRDefault="00EF5E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7CD20" w14:textId="77777777" w:rsidR="00742C21" w:rsidRPr="00742C21" w:rsidRDefault="00742C21" w:rsidP="00742C21">
    <w:pPr>
      <w:tabs>
        <w:tab w:val="center" w:pos="4536"/>
        <w:tab w:val="right" w:pos="9072"/>
      </w:tabs>
      <w:rPr>
        <w:rFonts w:eastAsia="Calibri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7"/>
    <w:lvl w:ilvl="0">
      <w:start w:val="1"/>
      <w:numFmt w:val="decimal"/>
      <w:lvlText w:val="%1."/>
      <w:lvlJc w:val="left"/>
      <w:pPr>
        <w:tabs>
          <w:tab w:val="num" w:pos="708"/>
        </w:tabs>
        <w:ind w:left="360" w:hanging="360"/>
      </w:pPr>
      <w:rPr>
        <w:sz w:val="20"/>
        <w:szCs w:val="20"/>
        <w:lang w:eastAsia="ar-SA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color w:val="000000"/>
      </w:rPr>
    </w:lvl>
    <w:lvl w:ilvl="2">
      <w:start w:val="1"/>
      <w:numFmt w:val="lowerRoman"/>
      <w:lvlText w:val="%3)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singleLevel"/>
    <w:tmpl w:val="00000003"/>
    <w:name w:val="WW8Num11"/>
    <w:lvl w:ilvl="0">
      <w:start w:val="1"/>
      <w:numFmt w:val="decimal"/>
      <w:lvlText w:val="%1)"/>
      <w:lvlJc w:val="left"/>
      <w:pPr>
        <w:tabs>
          <w:tab w:val="num" w:pos="0"/>
        </w:tabs>
        <w:ind w:left="717" w:hanging="360"/>
      </w:pPr>
      <w:rPr>
        <w:rFonts w:hint="default"/>
        <w:b w:val="0"/>
        <w:sz w:val="20"/>
        <w:szCs w:val="20"/>
      </w:rPr>
    </w:lvl>
  </w:abstractNum>
  <w:abstractNum w:abstractNumId="3" w15:restartNumberingAfterBreak="0">
    <w:nsid w:val="00000004"/>
    <w:multiLevelType w:val="singleLevel"/>
    <w:tmpl w:val="00000004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  <w:b w:val="0"/>
      </w:rPr>
    </w:lvl>
  </w:abstractNum>
  <w:abstractNum w:abstractNumId="4" w15:restartNumberingAfterBreak="0">
    <w:nsid w:val="00000005"/>
    <w:multiLevelType w:val="singleLevel"/>
    <w:tmpl w:val="C16A7ED8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1074" w:hanging="360"/>
      </w:pPr>
      <w:rPr>
        <w:rFonts w:ascii="Times New Roman" w:eastAsia="Times New Roman" w:hAnsi="Times New Roman" w:cs="Times New Roman"/>
        <w:b w:val="0"/>
        <w:sz w:val="20"/>
        <w:szCs w:val="20"/>
      </w:rPr>
    </w:lvl>
  </w:abstractNum>
  <w:abstractNum w:abstractNumId="5" w15:restartNumberingAfterBreak="0">
    <w:nsid w:val="00000006"/>
    <w:multiLevelType w:val="multilevel"/>
    <w:tmpl w:val="00000006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000000"/>
        <w:sz w:val="20"/>
        <w:szCs w:val="20"/>
        <w:lang w:eastAsia="ar-SA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  <w:sz w:val="20"/>
        <w:szCs w:val="20"/>
        <w:lang w:eastAsia="ar-SA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07"/>
    <w:multiLevelType w:val="multilevel"/>
    <w:tmpl w:val="B25CF346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>
      <w:start w:val="1"/>
      <w:numFmt w:val="lowerLetter"/>
      <w:lvlText w:val="(%4)"/>
      <w:lvlJc w:val="left"/>
      <w:pPr>
        <w:tabs>
          <w:tab w:val="num" w:pos="2880"/>
        </w:tabs>
        <w:ind w:left="2880" w:hanging="360"/>
      </w:pPr>
      <w:rPr>
        <w:rFonts w:hint="default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sz w:val="20"/>
        <w:szCs w:val="2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  <w:sz w:val="20"/>
        <w:szCs w:val="20"/>
      </w:rPr>
    </w:lvl>
    <w:lvl w:ilvl="6">
      <w:start w:val="1"/>
      <w:numFmt w:val="decimal"/>
      <w:lvlText w:val="%7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  <w:sz w:val="20"/>
        <w:szCs w:val="2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  <w:sz w:val="20"/>
        <w:szCs w:val="20"/>
      </w:rPr>
    </w:lvl>
  </w:abstractNum>
  <w:abstractNum w:abstractNumId="7" w15:restartNumberingAfterBreak="0">
    <w:nsid w:val="00000008"/>
    <w:multiLevelType w:val="singleLevel"/>
    <w:tmpl w:val="00000008"/>
    <w:name w:val="WW8Num20"/>
    <w:lvl w:ilvl="0">
      <w:start w:val="1"/>
      <w:numFmt w:val="decimal"/>
      <w:lvlText w:val="%1)"/>
      <w:lvlJc w:val="left"/>
      <w:pPr>
        <w:tabs>
          <w:tab w:val="num" w:pos="0"/>
        </w:tabs>
        <w:ind w:left="1077" w:hanging="360"/>
      </w:pPr>
      <w:rPr>
        <w:rFonts w:ascii="Times New Roman" w:eastAsia="Times New Roman" w:hAnsi="Times New Roman" w:cs="Times New Roman"/>
        <w:sz w:val="20"/>
        <w:szCs w:val="20"/>
      </w:rPr>
    </w:lvl>
  </w:abstractNum>
  <w:abstractNum w:abstractNumId="8" w15:restartNumberingAfterBreak="0">
    <w:nsid w:val="00000009"/>
    <w:multiLevelType w:val="multilevel"/>
    <w:tmpl w:val="00000009"/>
    <w:name w:val="WW8Num2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000000A"/>
    <w:multiLevelType w:val="singleLevel"/>
    <w:tmpl w:val="0000000A"/>
    <w:name w:val="WW8Num26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  <w:b w:val="0"/>
        <w:sz w:val="20"/>
        <w:szCs w:val="20"/>
        <w:lang w:eastAsia="ar-SA"/>
      </w:rPr>
    </w:lvl>
  </w:abstractNum>
  <w:abstractNum w:abstractNumId="10" w15:restartNumberingAfterBreak="0">
    <w:nsid w:val="0000000B"/>
    <w:multiLevelType w:val="singleLevel"/>
    <w:tmpl w:val="2E00376C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trike w:val="0"/>
        <w:color w:val="auto"/>
        <w:sz w:val="22"/>
        <w:szCs w:val="22"/>
      </w:rPr>
    </w:lvl>
  </w:abstractNum>
  <w:abstractNum w:abstractNumId="11" w15:restartNumberingAfterBreak="0">
    <w:nsid w:val="0000000C"/>
    <w:multiLevelType w:val="singleLevel"/>
    <w:tmpl w:val="0000000C"/>
    <w:name w:val="WW8Num28"/>
    <w:lvl w:ilvl="0">
      <w:start w:val="1"/>
      <w:numFmt w:val="decimal"/>
      <w:lvlText w:val="%1)"/>
      <w:lvlJc w:val="left"/>
      <w:pPr>
        <w:tabs>
          <w:tab w:val="num" w:pos="0"/>
        </w:tabs>
        <w:ind w:left="717" w:hanging="360"/>
      </w:pPr>
      <w:rPr>
        <w:rFonts w:hint="default"/>
        <w:sz w:val="20"/>
        <w:szCs w:val="20"/>
        <w:lang w:eastAsia="ar-SA"/>
      </w:rPr>
    </w:lvl>
  </w:abstractNum>
  <w:abstractNum w:abstractNumId="12" w15:restartNumberingAfterBreak="0">
    <w:nsid w:val="0000000D"/>
    <w:multiLevelType w:val="singleLevel"/>
    <w:tmpl w:val="0000000D"/>
    <w:name w:val="WW8Num2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0"/>
        <w:szCs w:val="20"/>
      </w:rPr>
    </w:lvl>
  </w:abstractNum>
  <w:abstractNum w:abstractNumId="13" w15:restartNumberingAfterBreak="0">
    <w:nsid w:val="00000025"/>
    <w:multiLevelType w:val="multilevel"/>
    <w:tmpl w:val="5AD4FA70"/>
    <w:name w:val="WW8Num5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trike w:val="0"/>
        <w:color w:val="auto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numFmt w:val="bullet"/>
      <w:lvlText w:val=""/>
      <w:lvlJc w:val="left"/>
      <w:pPr>
        <w:ind w:left="2700" w:hanging="360"/>
      </w:pPr>
      <w:rPr>
        <w:rFonts w:ascii="Symbol" w:eastAsia="Times New Roman" w:hAnsi="Symbol" w:cs="Arial" w:hint="default"/>
      </w:rPr>
    </w:lvl>
    <w:lvl w:ilvl="3">
      <w:start w:val="1"/>
      <w:numFmt w:val="lowerLetter"/>
      <w:lvlText w:val="%4)"/>
      <w:lvlJc w:val="left"/>
      <w:pPr>
        <w:ind w:left="324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00000027"/>
    <w:multiLevelType w:val="multilevel"/>
    <w:tmpl w:val="A3DEFE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b w:val="0"/>
        <w:i w:val="0"/>
      </w:rPr>
    </w:lvl>
    <w:lvl w:ilvl="2">
      <w:start w:val="1"/>
      <w:numFmt w:val="decimal"/>
      <w:lvlText w:val="%3"/>
      <w:lvlJc w:val="left"/>
      <w:pPr>
        <w:tabs>
          <w:tab w:val="num" w:pos="2700"/>
        </w:tabs>
        <w:ind w:left="2700" w:hanging="36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060B01C9"/>
    <w:multiLevelType w:val="hybridMultilevel"/>
    <w:tmpl w:val="AF4C6746"/>
    <w:lvl w:ilvl="0" w:tplc="5D2AABA0">
      <w:start w:val="1"/>
      <w:numFmt w:val="decimal"/>
      <w:lvlText w:val="%1)"/>
      <w:lvlJc w:val="left"/>
      <w:pPr>
        <w:ind w:left="1097" w:hanging="360"/>
      </w:pPr>
      <w:rPr>
        <w:rFonts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1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3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5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7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9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1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3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57" w:hanging="180"/>
      </w:pPr>
      <w:rPr>
        <w:rFonts w:cs="Times New Roman"/>
      </w:rPr>
    </w:lvl>
  </w:abstractNum>
  <w:abstractNum w:abstractNumId="16" w15:restartNumberingAfterBreak="0">
    <w:nsid w:val="0C263CB8"/>
    <w:multiLevelType w:val="hybridMultilevel"/>
    <w:tmpl w:val="85A8FAB4"/>
    <w:lvl w:ilvl="0" w:tplc="8108ABE2">
      <w:start w:val="1"/>
      <w:numFmt w:val="decimal"/>
      <w:lvlText w:val="a%1)"/>
      <w:lvlJc w:val="left"/>
      <w:pPr>
        <w:ind w:left="1353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7" w15:restartNumberingAfterBreak="0">
    <w:nsid w:val="0C56712D"/>
    <w:multiLevelType w:val="hybridMultilevel"/>
    <w:tmpl w:val="325C68A0"/>
    <w:lvl w:ilvl="0" w:tplc="39C24B32">
      <w:start w:val="1"/>
      <w:numFmt w:val="lowerLetter"/>
      <w:lvlText w:val="%1)"/>
      <w:lvlJc w:val="left"/>
      <w:pPr>
        <w:ind w:left="720" w:hanging="360"/>
      </w:pPr>
      <w:rPr>
        <w:rFonts w:asciiTheme="minorHAnsi" w:eastAsia="Calibri" w:hAnsiTheme="minorHAnsi" w:cstheme="minorHAnsi" w:hint="default"/>
        <w:color w:val="000000" w:themeColor="text1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0DC79EC"/>
    <w:multiLevelType w:val="hybridMultilevel"/>
    <w:tmpl w:val="93FA69FC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121E2C0A"/>
    <w:multiLevelType w:val="hybridMultilevel"/>
    <w:tmpl w:val="5AC6B220"/>
    <w:lvl w:ilvl="0" w:tplc="EFDA2A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8116FB4"/>
    <w:multiLevelType w:val="hybridMultilevel"/>
    <w:tmpl w:val="933CDC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188677F9"/>
    <w:multiLevelType w:val="hybridMultilevel"/>
    <w:tmpl w:val="93FA69FC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18EE179A"/>
    <w:multiLevelType w:val="hybridMultilevel"/>
    <w:tmpl w:val="9CC8137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19DB1AF7"/>
    <w:multiLevelType w:val="hybridMultilevel"/>
    <w:tmpl w:val="99668CC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E3D64B7E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AEE41C2"/>
    <w:multiLevelType w:val="hybridMultilevel"/>
    <w:tmpl w:val="E376D3E4"/>
    <w:lvl w:ilvl="0" w:tplc="04150017">
      <w:start w:val="1"/>
      <w:numFmt w:val="lowerLetter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25" w15:restartNumberingAfterBreak="0">
    <w:nsid w:val="1D1737AE"/>
    <w:multiLevelType w:val="hybridMultilevel"/>
    <w:tmpl w:val="BDF29B0C"/>
    <w:lvl w:ilvl="0" w:tplc="A148F9EC">
      <w:start w:val="1"/>
      <w:numFmt w:val="decimal"/>
      <w:lvlText w:val="%1."/>
      <w:lvlJc w:val="left"/>
      <w:pPr>
        <w:ind w:left="1069" w:hanging="360"/>
      </w:pPr>
      <w:rPr>
        <w:rFonts w:asciiTheme="minorHAnsi" w:eastAsia="Times New Roman" w:hAnsiTheme="minorHAnsi"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1E235CF0"/>
    <w:multiLevelType w:val="hybridMultilevel"/>
    <w:tmpl w:val="5902FE58"/>
    <w:lvl w:ilvl="0" w:tplc="3C0C1C2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207E26EA"/>
    <w:multiLevelType w:val="hybridMultilevel"/>
    <w:tmpl w:val="A286704C"/>
    <w:lvl w:ilvl="0" w:tplc="9264801A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28AE509C"/>
    <w:multiLevelType w:val="hybridMultilevel"/>
    <w:tmpl w:val="1C066878"/>
    <w:lvl w:ilvl="0" w:tplc="E0B86F3A">
      <w:start w:val="1"/>
      <w:numFmt w:val="decimal"/>
      <w:lvlText w:val="%1."/>
      <w:lvlJc w:val="left"/>
      <w:pPr>
        <w:tabs>
          <w:tab w:val="num" w:pos="898"/>
        </w:tabs>
        <w:ind w:left="898" w:hanging="360"/>
      </w:pPr>
      <w:rPr>
        <w:rFonts w:hint="default"/>
      </w:rPr>
    </w:lvl>
    <w:lvl w:ilvl="1" w:tplc="9208A87C">
      <w:start w:val="9"/>
      <w:numFmt w:val="upperRoman"/>
      <w:lvlText w:val="%2."/>
      <w:lvlJc w:val="left"/>
      <w:pPr>
        <w:tabs>
          <w:tab w:val="num" w:pos="2338"/>
        </w:tabs>
        <w:ind w:left="2338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698"/>
        </w:tabs>
        <w:ind w:left="269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18"/>
        </w:tabs>
        <w:ind w:left="341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38"/>
        </w:tabs>
        <w:ind w:left="413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58"/>
        </w:tabs>
        <w:ind w:left="485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78"/>
        </w:tabs>
        <w:ind w:left="557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98"/>
        </w:tabs>
        <w:ind w:left="629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18"/>
        </w:tabs>
        <w:ind w:left="7018" w:hanging="180"/>
      </w:pPr>
    </w:lvl>
  </w:abstractNum>
  <w:abstractNum w:abstractNumId="29" w15:restartNumberingAfterBreak="0">
    <w:nsid w:val="295A0D2F"/>
    <w:multiLevelType w:val="multilevel"/>
    <w:tmpl w:val="01AA3D26"/>
    <w:name w:val="WW8Num523"/>
    <w:lvl w:ilvl="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  <w:strike w:val="0"/>
        <w:color w:val="auto"/>
      </w:rPr>
    </w:lvl>
    <w:lvl w:ilvl="1">
      <w:start w:val="1"/>
      <w:numFmt w:val="decimal"/>
      <w:lvlText w:val="%2)"/>
      <w:lvlJc w:val="left"/>
      <w:pPr>
        <w:ind w:left="2140" w:hanging="360"/>
      </w:pPr>
      <w:rPr>
        <w:rFonts w:hint="default"/>
      </w:rPr>
    </w:lvl>
    <w:lvl w:ilvl="2">
      <w:numFmt w:val="bullet"/>
      <w:lvlText w:val=""/>
      <w:lvlJc w:val="left"/>
      <w:pPr>
        <w:ind w:left="3040" w:hanging="360"/>
      </w:pPr>
      <w:rPr>
        <w:rFonts w:ascii="Symbol" w:eastAsia="Times New Roman" w:hAnsi="Symbol" w:cs="Arial" w:hint="default"/>
      </w:rPr>
    </w:lvl>
    <w:lvl w:ilvl="3">
      <w:start w:val="1"/>
      <w:numFmt w:val="lowerLetter"/>
      <w:lvlText w:val="%4)"/>
      <w:lvlJc w:val="left"/>
      <w:pPr>
        <w:ind w:left="35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0" w:hanging="180"/>
      </w:pPr>
      <w:rPr>
        <w:rFonts w:hint="default"/>
      </w:rPr>
    </w:lvl>
  </w:abstractNum>
  <w:abstractNum w:abstractNumId="30" w15:restartNumberingAfterBreak="0">
    <w:nsid w:val="29B8418F"/>
    <w:multiLevelType w:val="hybridMultilevel"/>
    <w:tmpl w:val="014629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ED02FF7"/>
    <w:multiLevelType w:val="multilevel"/>
    <w:tmpl w:val="571A1872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>
      <w:start w:val="1"/>
      <w:numFmt w:val="decimal"/>
      <w:lvlText w:val="%3."/>
      <w:lvlJc w:val="left"/>
      <w:pPr>
        <w:ind w:left="2340" w:hanging="360"/>
      </w:pPr>
      <w:rPr>
        <w:rFonts w:asciiTheme="minorHAnsi" w:eastAsia="Times New Roman" w:hAnsiTheme="minorHAnsi" w:cstheme="minorHAnsi"/>
      </w:rPr>
    </w:lvl>
    <w:lvl w:ilvl="3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2" w15:restartNumberingAfterBreak="0">
    <w:nsid w:val="2EF35CC8"/>
    <w:multiLevelType w:val="multilevel"/>
    <w:tmpl w:val="33E66FAA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2"/>
      <w:numFmt w:val="decimal"/>
      <w:lvlText w:val="%3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3" w15:restartNumberingAfterBreak="0">
    <w:nsid w:val="2F3B35A0"/>
    <w:multiLevelType w:val="multilevel"/>
    <w:tmpl w:val="FEE8AE04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3">
      <w:start w:val="1"/>
      <w:numFmt w:val="lowerLetter"/>
      <w:lvlText w:val="(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4" w15:restartNumberingAfterBreak="0">
    <w:nsid w:val="30223B03"/>
    <w:multiLevelType w:val="hybridMultilevel"/>
    <w:tmpl w:val="5928E4C0"/>
    <w:lvl w:ilvl="0" w:tplc="EA3CC3E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212277E"/>
    <w:multiLevelType w:val="multilevel"/>
    <w:tmpl w:val="86F83AD2"/>
    <w:name w:val="WW8Num29223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6" w15:restartNumberingAfterBreak="0">
    <w:nsid w:val="331A35AF"/>
    <w:multiLevelType w:val="hybridMultilevel"/>
    <w:tmpl w:val="B2587482"/>
    <w:lvl w:ilvl="0" w:tplc="04150011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7" w15:restartNumberingAfterBreak="0">
    <w:nsid w:val="41BB6C84"/>
    <w:multiLevelType w:val="multilevel"/>
    <w:tmpl w:val="BC8C00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41E52D25"/>
    <w:multiLevelType w:val="multilevel"/>
    <w:tmpl w:val="0F0E07F2"/>
    <w:lvl w:ilvl="0">
      <w:start w:val="1"/>
      <w:numFmt w:val="decimal"/>
      <w:lvlText w:val="a%1)"/>
      <w:lvlJc w:val="left"/>
      <w:pPr>
        <w:tabs>
          <w:tab w:val="num" w:pos="1353"/>
        </w:tabs>
        <w:ind w:left="1353" w:hanging="360"/>
      </w:pPr>
      <w:rPr>
        <w:rFonts w:asciiTheme="minorHAnsi" w:hAnsiTheme="minorHAnsi" w:cstheme="minorHAnsi" w:hint="default"/>
        <w:b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2793"/>
        </w:tabs>
        <w:ind w:left="2793" w:hanging="360"/>
      </w:pPr>
      <w:rPr>
        <w:b w:val="0"/>
        <w:i w:val="0"/>
      </w:rPr>
    </w:lvl>
    <w:lvl w:ilvl="2">
      <w:start w:val="1"/>
      <w:numFmt w:val="decimal"/>
      <w:lvlText w:val="%3"/>
      <w:lvlJc w:val="left"/>
      <w:pPr>
        <w:tabs>
          <w:tab w:val="num" w:pos="3693"/>
        </w:tabs>
        <w:ind w:left="3693" w:hanging="360"/>
      </w:pPr>
    </w:lvl>
    <w:lvl w:ilvl="3">
      <w:start w:val="1"/>
      <w:numFmt w:val="decimal"/>
      <w:lvlText w:val="%4."/>
      <w:lvlJc w:val="left"/>
      <w:pPr>
        <w:tabs>
          <w:tab w:val="num" w:pos="4233"/>
        </w:tabs>
        <w:ind w:left="4233" w:hanging="360"/>
      </w:pPr>
    </w:lvl>
    <w:lvl w:ilvl="4">
      <w:start w:val="1"/>
      <w:numFmt w:val="lowerLetter"/>
      <w:lvlText w:val="%5."/>
      <w:lvlJc w:val="left"/>
      <w:pPr>
        <w:tabs>
          <w:tab w:val="num" w:pos="4953"/>
        </w:tabs>
        <w:ind w:left="4953" w:hanging="360"/>
      </w:pPr>
    </w:lvl>
    <w:lvl w:ilvl="5">
      <w:start w:val="1"/>
      <w:numFmt w:val="lowerRoman"/>
      <w:lvlText w:val="%6."/>
      <w:lvlJc w:val="right"/>
      <w:pPr>
        <w:tabs>
          <w:tab w:val="num" w:pos="5673"/>
        </w:tabs>
        <w:ind w:left="5673" w:hanging="180"/>
      </w:pPr>
    </w:lvl>
    <w:lvl w:ilvl="6">
      <w:start w:val="1"/>
      <w:numFmt w:val="decimal"/>
      <w:lvlText w:val="%7."/>
      <w:lvlJc w:val="left"/>
      <w:pPr>
        <w:tabs>
          <w:tab w:val="num" w:pos="6393"/>
        </w:tabs>
        <w:ind w:left="6393" w:hanging="360"/>
      </w:pPr>
    </w:lvl>
    <w:lvl w:ilvl="7">
      <w:start w:val="1"/>
      <w:numFmt w:val="lowerLetter"/>
      <w:lvlText w:val="%8."/>
      <w:lvlJc w:val="left"/>
      <w:pPr>
        <w:tabs>
          <w:tab w:val="num" w:pos="7113"/>
        </w:tabs>
        <w:ind w:left="7113" w:hanging="360"/>
      </w:pPr>
    </w:lvl>
    <w:lvl w:ilvl="8">
      <w:start w:val="1"/>
      <w:numFmt w:val="lowerRoman"/>
      <w:lvlText w:val="%9."/>
      <w:lvlJc w:val="right"/>
      <w:pPr>
        <w:tabs>
          <w:tab w:val="num" w:pos="7833"/>
        </w:tabs>
        <w:ind w:left="7833" w:hanging="180"/>
      </w:pPr>
    </w:lvl>
  </w:abstractNum>
  <w:abstractNum w:abstractNumId="39" w15:restartNumberingAfterBreak="0">
    <w:nsid w:val="45644272"/>
    <w:multiLevelType w:val="hybridMultilevel"/>
    <w:tmpl w:val="E8E424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7B65C1D"/>
    <w:multiLevelType w:val="multilevel"/>
    <w:tmpl w:val="1026D87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b w:val="0"/>
        <w:i w:val="0"/>
      </w:rPr>
    </w:lvl>
    <w:lvl w:ilvl="2">
      <w:start w:val="1"/>
      <w:numFmt w:val="decimal"/>
      <w:lvlText w:val="%3"/>
      <w:lvlJc w:val="left"/>
      <w:pPr>
        <w:tabs>
          <w:tab w:val="num" w:pos="2700"/>
        </w:tabs>
        <w:ind w:left="2700" w:hanging="36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1" w15:restartNumberingAfterBreak="0">
    <w:nsid w:val="49005A8F"/>
    <w:multiLevelType w:val="hybridMultilevel"/>
    <w:tmpl w:val="F3E2EFB4"/>
    <w:lvl w:ilvl="0" w:tplc="4EB0336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BE67C30"/>
    <w:multiLevelType w:val="hybridMultilevel"/>
    <w:tmpl w:val="4AB8D206"/>
    <w:lvl w:ilvl="0" w:tplc="0B1ECD8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4F6A5D43"/>
    <w:multiLevelType w:val="hybridMultilevel"/>
    <w:tmpl w:val="7424E89A"/>
    <w:name w:val="WW8Num402"/>
    <w:lvl w:ilvl="0" w:tplc="06067C46">
      <w:start w:val="2"/>
      <w:numFmt w:val="lowerLetter"/>
      <w:lvlText w:val="%1)"/>
      <w:lvlJc w:val="left"/>
      <w:pPr>
        <w:ind w:left="1211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3F51D52"/>
    <w:multiLevelType w:val="hybridMultilevel"/>
    <w:tmpl w:val="7EE46824"/>
    <w:lvl w:ilvl="0" w:tplc="C5002B6E">
      <w:start w:val="1"/>
      <w:numFmt w:val="lowerLetter"/>
      <w:lvlText w:val="%1)"/>
      <w:lvlJc w:val="left"/>
      <w:pPr>
        <w:ind w:left="-978" w:hanging="360"/>
      </w:pPr>
      <w:rPr>
        <w:rFonts w:eastAsia="Calibri"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-258" w:hanging="360"/>
      </w:pPr>
    </w:lvl>
    <w:lvl w:ilvl="2" w:tplc="0415001B" w:tentative="1">
      <w:start w:val="1"/>
      <w:numFmt w:val="lowerRoman"/>
      <w:lvlText w:val="%3."/>
      <w:lvlJc w:val="right"/>
      <w:pPr>
        <w:ind w:left="462" w:hanging="180"/>
      </w:pPr>
    </w:lvl>
    <w:lvl w:ilvl="3" w:tplc="0415000F" w:tentative="1">
      <w:start w:val="1"/>
      <w:numFmt w:val="decimal"/>
      <w:lvlText w:val="%4."/>
      <w:lvlJc w:val="left"/>
      <w:pPr>
        <w:ind w:left="1182" w:hanging="360"/>
      </w:pPr>
    </w:lvl>
    <w:lvl w:ilvl="4" w:tplc="04150019" w:tentative="1">
      <w:start w:val="1"/>
      <w:numFmt w:val="lowerLetter"/>
      <w:lvlText w:val="%5."/>
      <w:lvlJc w:val="left"/>
      <w:pPr>
        <w:ind w:left="1902" w:hanging="360"/>
      </w:pPr>
    </w:lvl>
    <w:lvl w:ilvl="5" w:tplc="0415001B" w:tentative="1">
      <w:start w:val="1"/>
      <w:numFmt w:val="lowerRoman"/>
      <w:lvlText w:val="%6."/>
      <w:lvlJc w:val="right"/>
      <w:pPr>
        <w:ind w:left="2622" w:hanging="180"/>
      </w:pPr>
    </w:lvl>
    <w:lvl w:ilvl="6" w:tplc="0415000F" w:tentative="1">
      <w:start w:val="1"/>
      <w:numFmt w:val="decimal"/>
      <w:lvlText w:val="%7."/>
      <w:lvlJc w:val="left"/>
      <w:pPr>
        <w:ind w:left="3342" w:hanging="360"/>
      </w:pPr>
    </w:lvl>
    <w:lvl w:ilvl="7" w:tplc="04150019" w:tentative="1">
      <w:start w:val="1"/>
      <w:numFmt w:val="lowerLetter"/>
      <w:lvlText w:val="%8."/>
      <w:lvlJc w:val="left"/>
      <w:pPr>
        <w:ind w:left="4062" w:hanging="360"/>
      </w:pPr>
    </w:lvl>
    <w:lvl w:ilvl="8" w:tplc="0415001B" w:tentative="1">
      <w:start w:val="1"/>
      <w:numFmt w:val="lowerRoman"/>
      <w:lvlText w:val="%9."/>
      <w:lvlJc w:val="right"/>
      <w:pPr>
        <w:ind w:left="4782" w:hanging="180"/>
      </w:pPr>
    </w:lvl>
  </w:abstractNum>
  <w:abstractNum w:abstractNumId="45" w15:restartNumberingAfterBreak="0">
    <w:nsid w:val="559576A3"/>
    <w:multiLevelType w:val="multilevel"/>
    <w:tmpl w:val="77BAAD5A"/>
    <w:lvl w:ilvl="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  <w:b w:val="0"/>
        <w:strike w:val="0"/>
        <w:color w:val="auto"/>
      </w:rPr>
    </w:lvl>
    <w:lvl w:ilvl="1">
      <w:start w:val="1"/>
      <w:numFmt w:val="lowerLetter"/>
      <w:lvlText w:val="%2."/>
      <w:lvlJc w:val="left"/>
      <w:pPr>
        <w:ind w:left="2140" w:hanging="360"/>
      </w:pPr>
    </w:lvl>
    <w:lvl w:ilvl="2">
      <w:numFmt w:val="bullet"/>
      <w:lvlText w:val=""/>
      <w:lvlJc w:val="left"/>
      <w:pPr>
        <w:ind w:left="3040" w:hanging="360"/>
      </w:pPr>
      <w:rPr>
        <w:rFonts w:ascii="Symbol" w:eastAsia="Times New Roman" w:hAnsi="Symbol" w:cs="Arial" w:hint="default"/>
      </w:rPr>
    </w:lvl>
    <w:lvl w:ilvl="3">
      <w:start w:val="1"/>
      <w:numFmt w:val="lowerLetter"/>
      <w:lvlText w:val="%4)"/>
      <w:lvlJc w:val="left"/>
      <w:pPr>
        <w:ind w:left="3580" w:hanging="360"/>
      </w:pPr>
    </w:lvl>
    <w:lvl w:ilvl="4" w:tentative="1">
      <w:start w:val="1"/>
      <w:numFmt w:val="lowerLetter"/>
      <w:lvlText w:val="%5."/>
      <w:lvlJc w:val="left"/>
      <w:pPr>
        <w:ind w:left="4300" w:hanging="360"/>
      </w:pPr>
    </w:lvl>
    <w:lvl w:ilvl="5" w:tentative="1">
      <w:start w:val="1"/>
      <w:numFmt w:val="lowerRoman"/>
      <w:lvlText w:val="%6."/>
      <w:lvlJc w:val="right"/>
      <w:pPr>
        <w:ind w:left="5020" w:hanging="180"/>
      </w:pPr>
    </w:lvl>
    <w:lvl w:ilvl="6" w:tentative="1">
      <w:start w:val="1"/>
      <w:numFmt w:val="decimal"/>
      <w:lvlText w:val="%7."/>
      <w:lvlJc w:val="left"/>
      <w:pPr>
        <w:ind w:left="5740" w:hanging="360"/>
      </w:pPr>
    </w:lvl>
    <w:lvl w:ilvl="7" w:tentative="1">
      <w:start w:val="1"/>
      <w:numFmt w:val="lowerLetter"/>
      <w:lvlText w:val="%8."/>
      <w:lvlJc w:val="left"/>
      <w:pPr>
        <w:ind w:left="6460" w:hanging="360"/>
      </w:pPr>
    </w:lvl>
    <w:lvl w:ilvl="8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46" w15:restartNumberingAfterBreak="0">
    <w:nsid w:val="5A6A5B54"/>
    <w:multiLevelType w:val="multilevel"/>
    <w:tmpl w:val="A08C95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>
      <w:start w:val="7"/>
      <w:numFmt w:val="lowerLetter"/>
      <w:lvlText w:val="%4)"/>
      <w:lvlJc w:val="left"/>
      <w:pPr>
        <w:ind w:left="2880" w:hanging="360"/>
      </w:pPr>
      <w:rPr>
        <w:rFonts w:hint="default"/>
      </w:rPr>
    </w:lvl>
    <w:lvl w:ilvl="4">
      <w:start w:val="100"/>
      <w:numFmt w:val="decimal"/>
      <w:lvlText w:val="%5"/>
      <w:lvlJc w:val="left"/>
      <w:pPr>
        <w:ind w:left="3600" w:hanging="360"/>
      </w:pPr>
      <w:rPr>
        <w:rFonts w:hint="default"/>
        <w:b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5DD04545"/>
    <w:multiLevelType w:val="hybridMultilevel"/>
    <w:tmpl w:val="A656ABD2"/>
    <w:lvl w:ilvl="0" w:tplc="02FCCB4A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 w:hint="default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FA0552F"/>
    <w:multiLevelType w:val="multilevel"/>
    <w:tmpl w:val="6F8CB94A"/>
    <w:name w:val="WW8Num52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trike w:val="0"/>
        <w:color w:val="auto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49" w15:restartNumberingAfterBreak="0">
    <w:nsid w:val="642E7833"/>
    <w:multiLevelType w:val="hybridMultilevel"/>
    <w:tmpl w:val="42B0A9B6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0" w15:restartNumberingAfterBreak="0">
    <w:nsid w:val="69077B74"/>
    <w:multiLevelType w:val="hybridMultilevel"/>
    <w:tmpl w:val="8056F372"/>
    <w:lvl w:ilvl="0" w:tplc="1248C46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A5F043F"/>
    <w:multiLevelType w:val="multilevel"/>
    <w:tmpl w:val="DF58BB76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  <w:rPr>
        <w:b w:val="0"/>
      </w:rPr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2" w15:restartNumberingAfterBreak="0">
    <w:nsid w:val="71BF7217"/>
    <w:multiLevelType w:val="multilevel"/>
    <w:tmpl w:val="5BCC3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71CC645C"/>
    <w:multiLevelType w:val="hybridMultilevel"/>
    <w:tmpl w:val="C9042758"/>
    <w:lvl w:ilvl="0" w:tplc="0415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4" w15:restartNumberingAfterBreak="0">
    <w:nsid w:val="73903349"/>
    <w:multiLevelType w:val="hybridMultilevel"/>
    <w:tmpl w:val="FBB6F6DE"/>
    <w:lvl w:ilvl="0" w:tplc="32CABA94">
      <w:start w:val="1"/>
      <w:numFmt w:val="lowerLetter"/>
      <w:lvlText w:val="%1)"/>
      <w:lvlJc w:val="left"/>
      <w:pPr>
        <w:ind w:left="1097" w:hanging="360"/>
      </w:pPr>
      <w:rPr>
        <w:b w:val="0"/>
        <w:sz w:val="22"/>
        <w:szCs w:val="22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8482F1E"/>
    <w:multiLevelType w:val="hybridMultilevel"/>
    <w:tmpl w:val="8C32D8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7A87551A"/>
    <w:multiLevelType w:val="multilevel"/>
    <w:tmpl w:val="866EAB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CB326C6"/>
    <w:multiLevelType w:val="hybridMultilevel"/>
    <w:tmpl w:val="E3FE14BC"/>
    <w:lvl w:ilvl="0" w:tplc="FF667916">
      <w:start w:val="1"/>
      <w:numFmt w:val="lowerLetter"/>
      <w:lvlText w:val="%1)"/>
      <w:lvlJc w:val="left"/>
      <w:pPr>
        <w:ind w:left="720" w:hanging="360"/>
      </w:pPr>
      <w:rPr>
        <w:rFonts w:asciiTheme="minorHAnsi" w:eastAsia="Calibri" w:hAnsiTheme="minorHAnsi" w:cstheme="minorHAnsi" w:hint="default"/>
        <w:color w:val="000000" w:themeColor="text1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EAC5B09"/>
    <w:multiLevelType w:val="hybridMultilevel"/>
    <w:tmpl w:val="769E1D58"/>
    <w:lvl w:ilvl="0" w:tplc="04BC248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FAF2C42"/>
    <w:multiLevelType w:val="hybridMultilevel"/>
    <w:tmpl w:val="5502B3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8871768">
    <w:abstractNumId w:val="0"/>
  </w:num>
  <w:num w:numId="2" w16cid:durableId="1811508787">
    <w:abstractNumId w:val="46"/>
  </w:num>
  <w:num w:numId="3" w16cid:durableId="76178225">
    <w:abstractNumId w:val="14"/>
  </w:num>
  <w:num w:numId="4" w16cid:durableId="1165974889">
    <w:abstractNumId w:val="25"/>
  </w:num>
  <w:num w:numId="5" w16cid:durableId="1550260400">
    <w:abstractNumId w:val="33"/>
  </w:num>
  <w:num w:numId="6" w16cid:durableId="818882137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83460431">
    <w:abstractNumId w:val="28"/>
  </w:num>
  <w:num w:numId="8" w16cid:durableId="929780224">
    <w:abstractNumId w:val="51"/>
  </w:num>
  <w:num w:numId="9" w16cid:durableId="1547987242">
    <w:abstractNumId w:val="34"/>
  </w:num>
  <w:num w:numId="10" w16cid:durableId="846216495">
    <w:abstractNumId w:val="58"/>
  </w:num>
  <w:num w:numId="11" w16cid:durableId="847910695">
    <w:abstractNumId w:val="23"/>
  </w:num>
  <w:num w:numId="12" w16cid:durableId="1210723664">
    <w:abstractNumId w:val="39"/>
  </w:num>
  <w:num w:numId="13" w16cid:durableId="1610817366">
    <w:abstractNumId w:val="32"/>
  </w:num>
  <w:num w:numId="14" w16cid:durableId="1082218412">
    <w:abstractNumId w:val="31"/>
  </w:num>
  <w:num w:numId="15" w16cid:durableId="2091268813">
    <w:abstractNumId w:val="29"/>
  </w:num>
  <w:num w:numId="16" w16cid:durableId="97333894">
    <w:abstractNumId w:val="59"/>
  </w:num>
  <w:num w:numId="17" w16cid:durableId="2045861695">
    <w:abstractNumId w:val="26"/>
  </w:num>
  <w:num w:numId="18" w16cid:durableId="751507246">
    <w:abstractNumId w:val="15"/>
  </w:num>
  <w:num w:numId="19" w16cid:durableId="1483963161">
    <w:abstractNumId w:val="27"/>
  </w:num>
  <w:num w:numId="20" w16cid:durableId="700397611">
    <w:abstractNumId w:val="44"/>
  </w:num>
  <w:num w:numId="21" w16cid:durableId="2098399585">
    <w:abstractNumId w:val="20"/>
  </w:num>
  <w:num w:numId="22" w16cid:durableId="1909879843">
    <w:abstractNumId w:val="42"/>
  </w:num>
  <w:num w:numId="23" w16cid:durableId="1653675352">
    <w:abstractNumId w:val="16"/>
  </w:num>
  <w:num w:numId="24" w16cid:durableId="787822692">
    <w:abstractNumId w:val="53"/>
  </w:num>
  <w:num w:numId="25" w16cid:durableId="1292009276">
    <w:abstractNumId w:val="30"/>
  </w:num>
  <w:num w:numId="26" w16cid:durableId="1447770564">
    <w:abstractNumId w:val="22"/>
  </w:num>
  <w:num w:numId="27" w16cid:durableId="10297679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21918632">
    <w:abstractNumId w:val="36"/>
  </w:num>
  <w:num w:numId="29" w16cid:durableId="368070240">
    <w:abstractNumId w:val="5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194881355">
    <w:abstractNumId w:val="40"/>
  </w:num>
  <w:num w:numId="31" w16cid:durableId="100540033">
    <w:abstractNumId w:val="38"/>
  </w:num>
  <w:num w:numId="32" w16cid:durableId="96445894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809901192">
    <w:abstractNumId w:val="50"/>
  </w:num>
  <w:num w:numId="34" w16cid:durableId="831799489">
    <w:abstractNumId w:val="55"/>
  </w:num>
  <w:num w:numId="35" w16cid:durableId="1326014475">
    <w:abstractNumId w:val="21"/>
  </w:num>
  <w:num w:numId="36" w16cid:durableId="284190851">
    <w:abstractNumId w:val="45"/>
  </w:num>
  <w:num w:numId="37" w16cid:durableId="226188778">
    <w:abstractNumId w:val="18"/>
  </w:num>
  <w:num w:numId="38" w16cid:durableId="1738167836">
    <w:abstractNumId w:val="49"/>
  </w:num>
  <w:num w:numId="39" w16cid:durableId="208684989">
    <w:abstractNumId w:val="52"/>
  </w:num>
  <w:num w:numId="40" w16cid:durableId="17052303">
    <w:abstractNumId w:val="37"/>
  </w:num>
  <w:num w:numId="41" w16cid:durableId="1272128246">
    <w:abstractNumId w:val="57"/>
  </w:num>
  <w:num w:numId="42" w16cid:durableId="1318068972">
    <w:abstractNumId w:val="41"/>
  </w:num>
  <w:num w:numId="43" w16cid:durableId="113058017">
    <w:abstractNumId w:val="17"/>
  </w:num>
  <w:num w:numId="44" w16cid:durableId="939795969">
    <w:abstractNumId w:val="19"/>
  </w:num>
  <w:num w:numId="45" w16cid:durableId="1413893151">
    <w:abstractNumId w:val="56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25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86A"/>
    <w:rsid w:val="000044D0"/>
    <w:rsid w:val="00004673"/>
    <w:rsid w:val="000071EC"/>
    <w:rsid w:val="00007E97"/>
    <w:rsid w:val="00013394"/>
    <w:rsid w:val="0001704C"/>
    <w:rsid w:val="00017D12"/>
    <w:rsid w:val="000217B1"/>
    <w:rsid w:val="0002437F"/>
    <w:rsid w:val="00027F9D"/>
    <w:rsid w:val="000370ED"/>
    <w:rsid w:val="00044F11"/>
    <w:rsid w:val="00045158"/>
    <w:rsid w:val="00047E09"/>
    <w:rsid w:val="000513D8"/>
    <w:rsid w:val="000527C0"/>
    <w:rsid w:val="00062EAB"/>
    <w:rsid w:val="00065E09"/>
    <w:rsid w:val="0007080D"/>
    <w:rsid w:val="000714E6"/>
    <w:rsid w:val="00072EBA"/>
    <w:rsid w:val="00073F45"/>
    <w:rsid w:val="00074C6A"/>
    <w:rsid w:val="00076774"/>
    <w:rsid w:val="0008038B"/>
    <w:rsid w:val="000813FE"/>
    <w:rsid w:val="00082457"/>
    <w:rsid w:val="00082B9F"/>
    <w:rsid w:val="00082CE7"/>
    <w:rsid w:val="0008579E"/>
    <w:rsid w:val="000869D9"/>
    <w:rsid w:val="00091BDF"/>
    <w:rsid w:val="000928D6"/>
    <w:rsid w:val="0009356E"/>
    <w:rsid w:val="00093BEC"/>
    <w:rsid w:val="00093ED7"/>
    <w:rsid w:val="00094014"/>
    <w:rsid w:val="000A2101"/>
    <w:rsid w:val="000B62EE"/>
    <w:rsid w:val="000C108B"/>
    <w:rsid w:val="000C5993"/>
    <w:rsid w:val="000C72A1"/>
    <w:rsid w:val="000D0575"/>
    <w:rsid w:val="000D1D1B"/>
    <w:rsid w:val="000D2A87"/>
    <w:rsid w:val="000D476E"/>
    <w:rsid w:val="000D5CD8"/>
    <w:rsid w:val="000D6365"/>
    <w:rsid w:val="000E2A12"/>
    <w:rsid w:val="000E4642"/>
    <w:rsid w:val="000E5451"/>
    <w:rsid w:val="000F6E13"/>
    <w:rsid w:val="00103931"/>
    <w:rsid w:val="00104611"/>
    <w:rsid w:val="00106445"/>
    <w:rsid w:val="001073FB"/>
    <w:rsid w:val="0011432E"/>
    <w:rsid w:val="001151E0"/>
    <w:rsid w:val="00115BE3"/>
    <w:rsid w:val="00121909"/>
    <w:rsid w:val="001263E5"/>
    <w:rsid w:val="0014109E"/>
    <w:rsid w:val="001421E5"/>
    <w:rsid w:val="001479D7"/>
    <w:rsid w:val="00150F55"/>
    <w:rsid w:val="00153420"/>
    <w:rsid w:val="00155F2D"/>
    <w:rsid w:val="00156C6D"/>
    <w:rsid w:val="00162156"/>
    <w:rsid w:val="00162975"/>
    <w:rsid w:val="00163DC3"/>
    <w:rsid w:val="001657D7"/>
    <w:rsid w:val="00171711"/>
    <w:rsid w:val="00171F2E"/>
    <w:rsid w:val="00186A22"/>
    <w:rsid w:val="0019326C"/>
    <w:rsid w:val="0019669A"/>
    <w:rsid w:val="001A1727"/>
    <w:rsid w:val="001A5D7A"/>
    <w:rsid w:val="001B3ED5"/>
    <w:rsid w:val="001B487D"/>
    <w:rsid w:val="001C45B6"/>
    <w:rsid w:val="001C669A"/>
    <w:rsid w:val="001C6D88"/>
    <w:rsid w:val="001C7D7D"/>
    <w:rsid w:val="001D04B2"/>
    <w:rsid w:val="001E399E"/>
    <w:rsid w:val="001F3CD7"/>
    <w:rsid w:val="001F476F"/>
    <w:rsid w:val="001F4D5C"/>
    <w:rsid w:val="0020253A"/>
    <w:rsid w:val="002028E1"/>
    <w:rsid w:val="00202D74"/>
    <w:rsid w:val="00207804"/>
    <w:rsid w:val="0021670D"/>
    <w:rsid w:val="00216FF2"/>
    <w:rsid w:val="00221B6E"/>
    <w:rsid w:val="0022538D"/>
    <w:rsid w:val="0022568C"/>
    <w:rsid w:val="00235246"/>
    <w:rsid w:val="00237D8E"/>
    <w:rsid w:val="00242DC6"/>
    <w:rsid w:val="00245925"/>
    <w:rsid w:val="00246C7C"/>
    <w:rsid w:val="0027151B"/>
    <w:rsid w:val="00273FC0"/>
    <w:rsid w:val="00281054"/>
    <w:rsid w:val="00281C5F"/>
    <w:rsid w:val="0028680C"/>
    <w:rsid w:val="00293274"/>
    <w:rsid w:val="00294162"/>
    <w:rsid w:val="00295E97"/>
    <w:rsid w:val="00296061"/>
    <w:rsid w:val="0029656A"/>
    <w:rsid w:val="00297CEC"/>
    <w:rsid w:val="002A0C8B"/>
    <w:rsid w:val="002A2A10"/>
    <w:rsid w:val="002A2DCA"/>
    <w:rsid w:val="002A7F0F"/>
    <w:rsid w:val="002B1E5A"/>
    <w:rsid w:val="002B2273"/>
    <w:rsid w:val="002C4D2E"/>
    <w:rsid w:val="002D64F9"/>
    <w:rsid w:val="002D7F01"/>
    <w:rsid w:val="002E4E9C"/>
    <w:rsid w:val="002F0ABC"/>
    <w:rsid w:val="002F21EC"/>
    <w:rsid w:val="002F79A2"/>
    <w:rsid w:val="0030182F"/>
    <w:rsid w:val="003047BA"/>
    <w:rsid w:val="003074C1"/>
    <w:rsid w:val="003255A7"/>
    <w:rsid w:val="00325DB0"/>
    <w:rsid w:val="003345F3"/>
    <w:rsid w:val="00342ECB"/>
    <w:rsid w:val="0034505A"/>
    <w:rsid w:val="00346A56"/>
    <w:rsid w:val="00361F8E"/>
    <w:rsid w:val="00366BD0"/>
    <w:rsid w:val="00382D45"/>
    <w:rsid w:val="00391A78"/>
    <w:rsid w:val="00392E18"/>
    <w:rsid w:val="00395541"/>
    <w:rsid w:val="003957CB"/>
    <w:rsid w:val="003A0AF7"/>
    <w:rsid w:val="003A1051"/>
    <w:rsid w:val="003A140B"/>
    <w:rsid w:val="003A40FC"/>
    <w:rsid w:val="003A4526"/>
    <w:rsid w:val="003B089B"/>
    <w:rsid w:val="003C259E"/>
    <w:rsid w:val="003C2C20"/>
    <w:rsid w:val="003D101A"/>
    <w:rsid w:val="003D3824"/>
    <w:rsid w:val="003D61D7"/>
    <w:rsid w:val="003E1F7A"/>
    <w:rsid w:val="003E280F"/>
    <w:rsid w:val="003E32F5"/>
    <w:rsid w:val="003E669F"/>
    <w:rsid w:val="00410124"/>
    <w:rsid w:val="0041341D"/>
    <w:rsid w:val="0041409D"/>
    <w:rsid w:val="0041548D"/>
    <w:rsid w:val="00431D50"/>
    <w:rsid w:val="00431F07"/>
    <w:rsid w:val="00453F02"/>
    <w:rsid w:val="00467FDF"/>
    <w:rsid w:val="0047107A"/>
    <w:rsid w:val="00475F24"/>
    <w:rsid w:val="00477EDD"/>
    <w:rsid w:val="004852E3"/>
    <w:rsid w:val="0049252E"/>
    <w:rsid w:val="00493216"/>
    <w:rsid w:val="004A131C"/>
    <w:rsid w:val="004A13A5"/>
    <w:rsid w:val="004A1D4E"/>
    <w:rsid w:val="004A2FE2"/>
    <w:rsid w:val="004A4FA7"/>
    <w:rsid w:val="004A5F62"/>
    <w:rsid w:val="004A70DF"/>
    <w:rsid w:val="004B2EA3"/>
    <w:rsid w:val="004B42EE"/>
    <w:rsid w:val="004B5711"/>
    <w:rsid w:val="004B75C5"/>
    <w:rsid w:val="004C0B3E"/>
    <w:rsid w:val="004C6C5D"/>
    <w:rsid w:val="004D3F71"/>
    <w:rsid w:val="004D44D7"/>
    <w:rsid w:val="004D4888"/>
    <w:rsid w:val="004E22C1"/>
    <w:rsid w:val="004E4179"/>
    <w:rsid w:val="004E6B4C"/>
    <w:rsid w:val="004E72EC"/>
    <w:rsid w:val="004E7D13"/>
    <w:rsid w:val="004F6546"/>
    <w:rsid w:val="004F6A3C"/>
    <w:rsid w:val="00501F53"/>
    <w:rsid w:val="0050287B"/>
    <w:rsid w:val="00503884"/>
    <w:rsid w:val="00503ACD"/>
    <w:rsid w:val="0051407E"/>
    <w:rsid w:val="00523AE3"/>
    <w:rsid w:val="0052420E"/>
    <w:rsid w:val="00525BD2"/>
    <w:rsid w:val="0054344B"/>
    <w:rsid w:val="00545FB4"/>
    <w:rsid w:val="00547376"/>
    <w:rsid w:val="0054748E"/>
    <w:rsid w:val="00550E40"/>
    <w:rsid w:val="00551F46"/>
    <w:rsid w:val="00553691"/>
    <w:rsid w:val="0055381A"/>
    <w:rsid w:val="00562FA6"/>
    <w:rsid w:val="00563EB9"/>
    <w:rsid w:val="00565A2D"/>
    <w:rsid w:val="00565E8B"/>
    <w:rsid w:val="00566F95"/>
    <w:rsid w:val="00571EE5"/>
    <w:rsid w:val="005721E6"/>
    <w:rsid w:val="00572207"/>
    <w:rsid w:val="00573153"/>
    <w:rsid w:val="0057331D"/>
    <w:rsid w:val="005739FF"/>
    <w:rsid w:val="00573FFE"/>
    <w:rsid w:val="00580626"/>
    <w:rsid w:val="005819BB"/>
    <w:rsid w:val="00582AA3"/>
    <w:rsid w:val="005902E6"/>
    <w:rsid w:val="0059394B"/>
    <w:rsid w:val="005A20A3"/>
    <w:rsid w:val="005A23A7"/>
    <w:rsid w:val="005A26AD"/>
    <w:rsid w:val="005B1AA0"/>
    <w:rsid w:val="005C0F3F"/>
    <w:rsid w:val="005C14C6"/>
    <w:rsid w:val="005C78D2"/>
    <w:rsid w:val="005D513A"/>
    <w:rsid w:val="005D7ADE"/>
    <w:rsid w:val="005E4033"/>
    <w:rsid w:val="005E4F0C"/>
    <w:rsid w:val="005F0703"/>
    <w:rsid w:val="005F3B3C"/>
    <w:rsid w:val="005F763A"/>
    <w:rsid w:val="00600FDB"/>
    <w:rsid w:val="00605800"/>
    <w:rsid w:val="00614276"/>
    <w:rsid w:val="00623561"/>
    <w:rsid w:val="00624E19"/>
    <w:rsid w:val="00627B53"/>
    <w:rsid w:val="00642AEF"/>
    <w:rsid w:val="00644671"/>
    <w:rsid w:val="00647C40"/>
    <w:rsid w:val="0065698D"/>
    <w:rsid w:val="0066218B"/>
    <w:rsid w:val="00662340"/>
    <w:rsid w:val="0066374C"/>
    <w:rsid w:val="006643AA"/>
    <w:rsid w:val="006654FC"/>
    <w:rsid w:val="00667231"/>
    <w:rsid w:val="00671D13"/>
    <w:rsid w:val="006809DE"/>
    <w:rsid w:val="00683A7A"/>
    <w:rsid w:val="00685E45"/>
    <w:rsid w:val="00686083"/>
    <w:rsid w:val="0068774C"/>
    <w:rsid w:val="006950BC"/>
    <w:rsid w:val="006A3B18"/>
    <w:rsid w:val="006A7513"/>
    <w:rsid w:val="006A7D1D"/>
    <w:rsid w:val="006B1429"/>
    <w:rsid w:val="006B63E0"/>
    <w:rsid w:val="006C2EC2"/>
    <w:rsid w:val="006C2F87"/>
    <w:rsid w:val="006C31DE"/>
    <w:rsid w:val="006C59A7"/>
    <w:rsid w:val="006C5A78"/>
    <w:rsid w:val="006C6B8D"/>
    <w:rsid w:val="006D0B82"/>
    <w:rsid w:val="006D68A4"/>
    <w:rsid w:val="006E1B09"/>
    <w:rsid w:val="006E65A0"/>
    <w:rsid w:val="006F0521"/>
    <w:rsid w:val="006F516E"/>
    <w:rsid w:val="006F55FB"/>
    <w:rsid w:val="00701D5F"/>
    <w:rsid w:val="007113BF"/>
    <w:rsid w:val="00714F98"/>
    <w:rsid w:val="007159FC"/>
    <w:rsid w:val="00717637"/>
    <w:rsid w:val="00717FB5"/>
    <w:rsid w:val="00722716"/>
    <w:rsid w:val="00722FBD"/>
    <w:rsid w:val="007239D7"/>
    <w:rsid w:val="007253AA"/>
    <w:rsid w:val="00730212"/>
    <w:rsid w:val="007315E3"/>
    <w:rsid w:val="00732A60"/>
    <w:rsid w:val="00741531"/>
    <w:rsid w:val="00742941"/>
    <w:rsid w:val="00742C21"/>
    <w:rsid w:val="00744D8E"/>
    <w:rsid w:val="00744FA3"/>
    <w:rsid w:val="0074598E"/>
    <w:rsid w:val="00747386"/>
    <w:rsid w:val="00755D7A"/>
    <w:rsid w:val="0076233F"/>
    <w:rsid w:val="007640C7"/>
    <w:rsid w:val="00767E24"/>
    <w:rsid w:val="0077414E"/>
    <w:rsid w:val="0077786A"/>
    <w:rsid w:val="007928A3"/>
    <w:rsid w:val="00792FBC"/>
    <w:rsid w:val="007930E8"/>
    <w:rsid w:val="00793CF4"/>
    <w:rsid w:val="007A001F"/>
    <w:rsid w:val="007A1106"/>
    <w:rsid w:val="007A2184"/>
    <w:rsid w:val="007A7051"/>
    <w:rsid w:val="007C06C9"/>
    <w:rsid w:val="007C0801"/>
    <w:rsid w:val="007C1A19"/>
    <w:rsid w:val="007D43C8"/>
    <w:rsid w:val="007D66A0"/>
    <w:rsid w:val="007E1ECA"/>
    <w:rsid w:val="007E6A5F"/>
    <w:rsid w:val="007E7F1A"/>
    <w:rsid w:val="007F5A63"/>
    <w:rsid w:val="0080053E"/>
    <w:rsid w:val="00803828"/>
    <w:rsid w:val="0080474D"/>
    <w:rsid w:val="00806D81"/>
    <w:rsid w:val="00811DD6"/>
    <w:rsid w:val="00812204"/>
    <w:rsid w:val="0081453F"/>
    <w:rsid w:val="008149F5"/>
    <w:rsid w:val="00816B6A"/>
    <w:rsid w:val="00823279"/>
    <w:rsid w:val="00826A52"/>
    <w:rsid w:val="00836968"/>
    <w:rsid w:val="00841234"/>
    <w:rsid w:val="00841508"/>
    <w:rsid w:val="00841763"/>
    <w:rsid w:val="00843A38"/>
    <w:rsid w:val="008464A2"/>
    <w:rsid w:val="0085165A"/>
    <w:rsid w:val="008574BC"/>
    <w:rsid w:val="008575BE"/>
    <w:rsid w:val="00861B06"/>
    <w:rsid w:val="0086633D"/>
    <w:rsid w:val="00871C97"/>
    <w:rsid w:val="00882E26"/>
    <w:rsid w:val="0088426F"/>
    <w:rsid w:val="00887470"/>
    <w:rsid w:val="00890892"/>
    <w:rsid w:val="00890CCC"/>
    <w:rsid w:val="00895093"/>
    <w:rsid w:val="00896E8E"/>
    <w:rsid w:val="00897501"/>
    <w:rsid w:val="008B7DAE"/>
    <w:rsid w:val="008C4450"/>
    <w:rsid w:val="008D48CC"/>
    <w:rsid w:val="008D72EA"/>
    <w:rsid w:val="008E0585"/>
    <w:rsid w:val="008E6057"/>
    <w:rsid w:val="008F792D"/>
    <w:rsid w:val="00900DF2"/>
    <w:rsid w:val="00901C64"/>
    <w:rsid w:val="009065AC"/>
    <w:rsid w:val="00912496"/>
    <w:rsid w:val="00915F35"/>
    <w:rsid w:val="00917E6D"/>
    <w:rsid w:val="009223F8"/>
    <w:rsid w:val="00927088"/>
    <w:rsid w:val="009273A5"/>
    <w:rsid w:val="00931285"/>
    <w:rsid w:val="00932BB0"/>
    <w:rsid w:val="00943151"/>
    <w:rsid w:val="0094717B"/>
    <w:rsid w:val="009472B4"/>
    <w:rsid w:val="00950249"/>
    <w:rsid w:val="00954CDF"/>
    <w:rsid w:val="0096343B"/>
    <w:rsid w:val="00964B7F"/>
    <w:rsid w:val="00966166"/>
    <w:rsid w:val="009710DA"/>
    <w:rsid w:val="009839E7"/>
    <w:rsid w:val="00987177"/>
    <w:rsid w:val="00990245"/>
    <w:rsid w:val="009934C4"/>
    <w:rsid w:val="009A116B"/>
    <w:rsid w:val="009A57FF"/>
    <w:rsid w:val="009A7481"/>
    <w:rsid w:val="009B4A3C"/>
    <w:rsid w:val="009B7684"/>
    <w:rsid w:val="009C4DA9"/>
    <w:rsid w:val="009D0902"/>
    <w:rsid w:val="009D659A"/>
    <w:rsid w:val="009E0E98"/>
    <w:rsid w:val="009E7741"/>
    <w:rsid w:val="009E7932"/>
    <w:rsid w:val="009F1E55"/>
    <w:rsid w:val="009F212E"/>
    <w:rsid w:val="009F6A36"/>
    <w:rsid w:val="00A036A2"/>
    <w:rsid w:val="00A1274A"/>
    <w:rsid w:val="00A130A1"/>
    <w:rsid w:val="00A2516F"/>
    <w:rsid w:val="00A2524D"/>
    <w:rsid w:val="00A273D3"/>
    <w:rsid w:val="00A27F69"/>
    <w:rsid w:val="00A30DA5"/>
    <w:rsid w:val="00A352D7"/>
    <w:rsid w:val="00A43553"/>
    <w:rsid w:val="00A60200"/>
    <w:rsid w:val="00A60856"/>
    <w:rsid w:val="00A70FC5"/>
    <w:rsid w:val="00A71569"/>
    <w:rsid w:val="00A731DC"/>
    <w:rsid w:val="00A75EA6"/>
    <w:rsid w:val="00A839E7"/>
    <w:rsid w:val="00A86431"/>
    <w:rsid w:val="00A87BD9"/>
    <w:rsid w:val="00A9075D"/>
    <w:rsid w:val="00A91BD3"/>
    <w:rsid w:val="00A91FF2"/>
    <w:rsid w:val="00AA22FA"/>
    <w:rsid w:val="00AB03B2"/>
    <w:rsid w:val="00AB15F7"/>
    <w:rsid w:val="00AB3CF3"/>
    <w:rsid w:val="00AC09AE"/>
    <w:rsid w:val="00AC5638"/>
    <w:rsid w:val="00AC66EB"/>
    <w:rsid w:val="00AC7BA9"/>
    <w:rsid w:val="00AD21FB"/>
    <w:rsid w:val="00AD3298"/>
    <w:rsid w:val="00AD74A5"/>
    <w:rsid w:val="00AE10E6"/>
    <w:rsid w:val="00AE4BF3"/>
    <w:rsid w:val="00AF315D"/>
    <w:rsid w:val="00B01EDF"/>
    <w:rsid w:val="00B059AF"/>
    <w:rsid w:val="00B165E0"/>
    <w:rsid w:val="00B173A1"/>
    <w:rsid w:val="00B23728"/>
    <w:rsid w:val="00B307B3"/>
    <w:rsid w:val="00B30ADD"/>
    <w:rsid w:val="00B329B3"/>
    <w:rsid w:val="00B32D05"/>
    <w:rsid w:val="00B32D3A"/>
    <w:rsid w:val="00B32ED5"/>
    <w:rsid w:val="00B41AB8"/>
    <w:rsid w:val="00B46EC3"/>
    <w:rsid w:val="00B5035B"/>
    <w:rsid w:val="00B53632"/>
    <w:rsid w:val="00B558A9"/>
    <w:rsid w:val="00B55C8F"/>
    <w:rsid w:val="00B62296"/>
    <w:rsid w:val="00B739EA"/>
    <w:rsid w:val="00B74BF1"/>
    <w:rsid w:val="00B771B1"/>
    <w:rsid w:val="00B852C6"/>
    <w:rsid w:val="00B97F98"/>
    <w:rsid w:val="00BA7849"/>
    <w:rsid w:val="00BB19D8"/>
    <w:rsid w:val="00BB3603"/>
    <w:rsid w:val="00BC067E"/>
    <w:rsid w:val="00BC38AF"/>
    <w:rsid w:val="00BC3B55"/>
    <w:rsid w:val="00BC4326"/>
    <w:rsid w:val="00BC6E8F"/>
    <w:rsid w:val="00BC7121"/>
    <w:rsid w:val="00BD0D72"/>
    <w:rsid w:val="00BD518B"/>
    <w:rsid w:val="00BE502C"/>
    <w:rsid w:val="00BE64C6"/>
    <w:rsid w:val="00BF0FA6"/>
    <w:rsid w:val="00BF13E3"/>
    <w:rsid w:val="00BF2D53"/>
    <w:rsid w:val="00C047BB"/>
    <w:rsid w:val="00C04EB1"/>
    <w:rsid w:val="00C1165A"/>
    <w:rsid w:val="00C1256A"/>
    <w:rsid w:val="00C157B3"/>
    <w:rsid w:val="00C23565"/>
    <w:rsid w:val="00C23C72"/>
    <w:rsid w:val="00C254AF"/>
    <w:rsid w:val="00C2583D"/>
    <w:rsid w:val="00C25FF5"/>
    <w:rsid w:val="00C30926"/>
    <w:rsid w:val="00C32BC6"/>
    <w:rsid w:val="00C34823"/>
    <w:rsid w:val="00C355BB"/>
    <w:rsid w:val="00C4334A"/>
    <w:rsid w:val="00C43533"/>
    <w:rsid w:val="00C501A4"/>
    <w:rsid w:val="00C61E60"/>
    <w:rsid w:val="00C66DC1"/>
    <w:rsid w:val="00C67F53"/>
    <w:rsid w:val="00C73D5E"/>
    <w:rsid w:val="00C746D8"/>
    <w:rsid w:val="00C81FEB"/>
    <w:rsid w:val="00C8234C"/>
    <w:rsid w:val="00C84E39"/>
    <w:rsid w:val="00C84FAB"/>
    <w:rsid w:val="00C86338"/>
    <w:rsid w:val="00C87541"/>
    <w:rsid w:val="00C90A64"/>
    <w:rsid w:val="00C92668"/>
    <w:rsid w:val="00C9385D"/>
    <w:rsid w:val="00CA114D"/>
    <w:rsid w:val="00CA3028"/>
    <w:rsid w:val="00CB1D87"/>
    <w:rsid w:val="00CB3096"/>
    <w:rsid w:val="00CB383C"/>
    <w:rsid w:val="00CB7C42"/>
    <w:rsid w:val="00CB7C8F"/>
    <w:rsid w:val="00CC16BF"/>
    <w:rsid w:val="00CC3A6C"/>
    <w:rsid w:val="00CC74E5"/>
    <w:rsid w:val="00CC77FB"/>
    <w:rsid w:val="00CD440B"/>
    <w:rsid w:val="00CE200E"/>
    <w:rsid w:val="00CE57DF"/>
    <w:rsid w:val="00CF3562"/>
    <w:rsid w:val="00D138FD"/>
    <w:rsid w:val="00D165AD"/>
    <w:rsid w:val="00D17448"/>
    <w:rsid w:val="00D24A98"/>
    <w:rsid w:val="00D25977"/>
    <w:rsid w:val="00D30806"/>
    <w:rsid w:val="00D32C78"/>
    <w:rsid w:val="00D33CB0"/>
    <w:rsid w:val="00D340A0"/>
    <w:rsid w:val="00D42C72"/>
    <w:rsid w:val="00D42E48"/>
    <w:rsid w:val="00D45311"/>
    <w:rsid w:val="00D458D3"/>
    <w:rsid w:val="00D5069C"/>
    <w:rsid w:val="00D51F08"/>
    <w:rsid w:val="00D5308A"/>
    <w:rsid w:val="00D54586"/>
    <w:rsid w:val="00D54960"/>
    <w:rsid w:val="00D555AE"/>
    <w:rsid w:val="00D558CA"/>
    <w:rsid w:val="00D606B8"/>
    <w:rsid w:val="00D62F13"/>
    <w:rsid w:val="00D66196"/>
    <w:rsid w:val="00D72477"/>
    <w:rsid w:val="00D87516"/>
    <w:rsid w:val="00D929DC"/>
    <w:rsid w:val="00D95021"/>
    <w:rsid w:val="00DA070D"/>
    <w:rsid w:val="00DA1D25"/>
    <w:rsid w:val="00DA2C32"/>
    <w:rsid w:val="00DA33CA"/>
    <w:rsid w:val="00DA35D8"/>
    <w:rsid w:val="00DB21B1"/>
    <w:rsid w:val="00DB423A"/>
    <w:rsid w:val="00DC292B"/>
    <w:rsid w:val="00DC532C"/>
    <w:rsid w:val="00DC56BD"/>
    <w:rsid w:val="00DC6836"/>
    <w:rsid w:val="00DE051F"/>
    <w:rsid w:val="00DE3A57"/>
    <w:rsid w:val="00DF2122"/>
    <w:rsid w:val="00DF765C"/>
    <w:rsid w:val="00E04850"/>
    <w:rsid w:val="00E04F9E"/>
    <w:rsid w:val="00E0617E"/>
    <w:rsid w:val="00E12900"/>
    <w:rsid w:val="00E15474"/>
    <w:rsid w:val="00E16C73"/>
    <w:rsid w:val="00E1710E"/>
    <w:rsid w:val="00E22D19"/>
    <w:rsid w:val="00E25169"/>
    <w:rsid w:val="00E26A7E"/>
    <w:rsid w:val="00E30F2D"/>
    <w:rsid w:val="00E46597"/>
    <w:rsid w:val="00E46F58"/>
    <w:rsid w:val="00E51A82"/>
    <w:rsid w:val="00E51DAA"/>
    <w:rsid w:val="00E57218"/>
    <w:rsid w:val="00E60A72"/>
    <w:rsid w:val="00E65A65"/>
    <w:rsid w:val="00E66B95"/>
    <w:rsid w:val="00E67AC0"/>
    <w:rsid w:val="00E726DB"/>
    <w:rsid w:val="00E72B86"/>
    <w:rsid w:val="00E7459E"/>
    <w:rsid w:val="00E76CA3"/>
    <w:rsid w:val="00E77055"/>
    <w:rsid w:val="00E8323C"/>
    <w:rsid w:val="00E8345F"/>
    <w:rsid w:val="00E9080D"/>
    <w:rsid w:val="00E91885"/>
    <w:rsid w:val="00EA3AE0"/>
    <w:rsid w:val="00EA7916"/>
    <w:rsid w:val="00EB772A"/>
    <w:rsid w:val="00EB7856"/>
    <w:rsid w:val="00EC0246"/>
    <w:rsid w:val="00EC28ED"/>
    <w:rsid w:val="00EC6B66"/>
    <w:rsid w:val="00EC7E9B"/>
    <w:rsid w:val="00ED3C1E"/>
    <w:rsid w:val="00EE2F2D"/>
    <w:rsid w:val="00EF444F"/>
    <w:rsid w:val="00EF5E9E"/>
    <w:rsid w:val="00EF754C"/>
    <w:rsid w:val="00F0473E"/>
    <w:rsid w:val="00F06635"/>
    <w:rsid w:val="00F12310"/>
    <w:rsid w:val="00F217AE"/>
    <w:rsid w:val="00F23516"/>
    <w:rsid w:val="00F25A26"/>
    <w:rsid w:val="00F307EF"/>
    <w:rsid w:val="00F35335"/>
    <w:rsid w:val="00F36F05"/>
    <w:rsid w:val="00F43950"/>
    <w:rsid w:val="00F444B9"/>
    <w:rsid w:val="00F45A6F"/>
    <w:rsid w:val="00F45CC2"/>
    <w:rsid w:val="00F47032"/>
    <w:rsid w:val="00F507C8"/>
    <w:rsid w:val="00F51E97"/>
    <w:rsid w:val="00F573AB"/>
    <w:rsid w:val="00F62694"/>
    <w:rsid w:val="00F63EE1"/>
    <w:rsid w:val="00F70F32"/>
    <w:rsid w:val="00F717E5"/>
    <w:rsid w:val="00F72E68"/>
    <w:rsid w:val="00F742EA"/>
    <w:rsid w:val="00F74B3C"/>
    <w:rsid w:val="00F756D8"/>
    <w:rsid w:val="00F75BBB"/>
    <w:rsid w:val="00F7606A"/>
    <w:rsid w:val="00F76C31"/>
    <w:rsid w:val="00F80E4A"/>
    <w:rsid w:val="00F824D7"/>
    <w:rsid w:val="00F9762D"/>
    <w:rsid w:val="00FA1A0F"/>
    <w:rsid w:val="00FA3B2A"/>
    <w:rsid w:val="00FA595C"/>
    <w:rsid w:val="00FB0452"/>
    <w:rsid w:val="00FB1E4C"/>
    <w:rsid w:val="00FB2BC1"/>
    <w:rsid w:val="00FB34FE"/>
    <w:rsid w:val="00FB453A"/>
    <w:rsid w:val="00FB4D7D"/>
    <w:rsid w:val="00FC1215"/>
    <w:rsid w:val="00FC1AD1"/>
    <w:rsid w:val="00FC2A13"/>
    <w:rsid w:val="00FC56FB"/>
    <w:rsid w:val="00FE7DEC"/>
    <w:rsid w:val="00FF1BF2"/>
    <w:rsid w:val="00FF4491"/>
    <w:rsid w:val="00FF6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7B79DF9"/>
  <w15:docId w15:val="{2E45BFB2-129C-4A1D-A264-48D659C4B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both"/>
      <w:outlineLvl w:val="0"/>
    </w:pPr>
    <w:rPr>
      <w:b/>
      <w:bCs/>
      <w:color w:val="000000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jc w:val="center"/>
      <w:outlineLvl w:val="1"/>
    </w:pPr>
    <w:rPr>
      <w:b/>
      <w:bCs/>
      <w:color w:val="000000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jc w:val="center"/>
      <w:outlineLvl w:val="2"/>
    </w:pPr>
    <w:rPr>
      <w:b/>
      <w:bCs/>
      <w:sz w:val="36"/>
      <w:szCs w:val="36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hd w:val="clear" w:color="auto" w:fill="FFFF00"/>
      <w:jc w:val="both"/>
      <w:outlineLvl w:val="3"/>
    </w:pPr>
    <w:rPr>
      <w:b/>
      <w:bCs/>
      <w:color w:val="000000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1"/>
      </w:numPr>
      <w:tabs>
        <w:tab w:val="left" w:pos="993"/>
      </w:tabs>
      <w:jc w:val="both"/>
      <w:outlineLvl w:val="6"/>
    </w:p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1"/>
      </w:numPr>
      <w:outlineLvl w:val="7"/>
    </w:pPr>
    <w:rPr>
      <w:b/>
      <w:bCs/>
    </w:rPr>
  </w:style>
  <w:style w:type="paragraph" w:styleId="Nagwek9">
    <w:name w:val="heading 9"/>
    <w:basedOn w:val="Normalny"/>
    <w:next w:val="Normalny"/>
    <w:qFormat/>
    <w:pPr>
      <w:keepNext/>
      <w:numPr>
        <w:ilvl w:val="8"/>
        <w:numId w:val="1"/>
      </w:numPr>
      <w:spacing w:before="40" w:after="40"/>
      <w:ind w:left="708" w:firstLine="0"/>
      <w:jc w:val="both"/>
      <w:outlineLvl w:val="8"/>
    </w:pPr>
    <w:rPr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2">
    <w:name w:val="WW8Num1z2"/>
    <w:rPr>
      <w:rFonts w:ascii="Courier New" w:hAnsi="Courier New" w:cs="Courier New" w:hint="default"/>
    </w:rPr>
  </w:style>
  <w:style w:type="character" w:customStyle="1" w:styleId="WW8Num1z3">
    <w:name w:val="WW8Num1z3"/>
    <w:rPr>
      <w:rFonts w:ascii="Wingdings" w:hAnsi="Wingdings" w:cs="Wingdings" w:hint="default"/>
    </w:rPr>
  </w:style>
  <w:style w:type="character" w:customStyle="1" w:styleId="WW8Num2z0">
    <w:name w:val="WW8Num2z0"/>
  </w:style>
  <w:style w:type="character" w:customStyle="1" w:styleId="WW8Num3z0">
    <w:name w:val="WW8Num3z0"/>
    <w:rPr>
      <w:rFonts w:hint="default"/>
      <w:i w:val="0"/>
      <w:color w:val="auto"/>
    </w:rPr>
  </w:style>
  <w:style w:type="character" w:customStyle="1" w:styleId="WW8Num3z2">
    <w:name w:val="WW8Num3z2"/>
    <w:rPr>
      <w:rFonts w:hint="default"/>
    </w:rPr>
  </w:style>
  <w:style w:type="character" w:customStyle="1" w:styleId="WW8Num4z0">
    <w:name w:val="WW8Num4z0"/>
    <w:rPr>
      <w:b w:val="0"/>
    </w:rPr>
  </w:style>
  <w:style w:type="character" w:customStyle="1" w:styleId="WW8Num4z1">
    <w:name w:val="WW8Num4z1"/>
    <w:rPr>
      <w:rFonts w:hint="default"/>
      <w:b w:val="0"/>
    </w:rPr>
  </w:style>
  <w:style w:type="character" w:customStyle="1" w:styleId="WW8Num4z3">
    <w:name w:val="WW8Num4z3"/>
    <w:rPr>
      <w:rFonts w:hint="default"/>
    </w:rPr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  <w:rPr>
      <w:rFonts w:ascii="Times New Roman" w:eastAsia="Times New Roman" w:hAnsi="Times New Roman" w:cs="Times New Roman"/>
    </w:rPr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  <w:rPr>
      <w:rFonts w:hint="default"/>
      <w:b w:val="0"/>
    </w:rPr>
  </w:style>
  <w:style w:type="character" w:customStyle="1" w:styleId="WW8Num6z3">
    <w:name w:val="WW8Num6z3"/>
    <w:rPr>
      <w:rFonts w:hint="default"/>
    </w:rPr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sz w:val="20"/>
      <w:szCs w:val="20"/>
      <w:lang w:eastAsia="ar-SA"/>
    </w:rPr>
  </w:style>
  <w:style w:type="character" w:customStyle="1" w:styleId="WW8Num7z1">
    <w:name w:val="WW8Num7z1"/>
    <w:rPr>
      <w:color w:val="000000"/>
    </w:rPr>
  </w:style>
  <w:style w:type="character" w:customStyle="1" w:styleId="WW8Num7z2">
    <w:name w:val="WW8Num7z2"/>
    <w:rPr>
      <w:rFonts w:ascii="Times New Roman" w:eastAsia="Times New Roman" w:hAnsi="Times New Roman" w:cs="Times New Roman"/>
    </w:rPr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9z0">
    <w:name w:val="WW8Num9z0"/>
    <w:rPr>
      <w:b w:val="0"/>
    </w:rPr>
  </w:style>
  <w:style w:type="character" w:customStyle="1" w:styleId="WW8Num9z1">
    <w:name w:val="WW8Num9z1"/>
    <w:rPr>
      <w:i w:val="0"/>
    </w:rPr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  <w:b w:val="0"/>
      <w:sz w:val="20"/>
      <w:szCs w:val="20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  <w:b w:val="0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Times New Roman" w:eastAsia="Times New Roman" w:hAnsi="Times New Roman" w:cs="Times New Roman"/>
      <w:sz w:val="20"/>
      <w:szCs w:val="20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  <w:b w:val="0"/>
      <w:color w:val="000000"/>
      <w:sz w:val="20"/>
      <w:szCs w:val="20"/>
      <w:lang w:eastAsia="ar-SA"/>
    </w:rPr>
  </w:style>
  <w:style w:type="character" w:customStyle="1" w:styleId="WW8Num15z1">
    <w:name w:val="WW8Num15z1"/>
    <w:rPr>
      <w:rFonts w:hint="default"/>
      <w:color w:val="000000"/>
      <w:sz w:val="20"/>
      <w:szCs w:val="20"/>
      <w:lang w:eastAsia="ar-SA"/>
    </w:rPr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  <w:b w:val="0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Times New Roman" w:eastAsia="Times New Roman" w:hAnsi="Times New Roman" w:cs="Times New Roman"/>
    </w:rPr>
  </w:style>
  <w:style w:type="character" w:customStyle="1" w:styleId="WW8Num17z1">
    <w:name w:val="WW8Num17z1"/>
    <w:rPr>
      <w:rFonts w:hint="default"/>
      <w:b w:val="0"/>
    </w:rPr>
  </w:style>
  <w:style w:type="character" w:customStyle="1" w:styleId="WW8Num17z3">
    <w:name w:val="WW8Num17z3"/>
    <w:rPr>
      <w:rFonts w:hint="default"/>
      <w:sz w:val="20"/>
      <w:szCs w:val="20"/>
    </w:rPr>
  </w:style>
  <w:style w:type="character" w:customStyle="1" w:styleId="WW8Num18z0">
    <w:name w:val="WW8Num18z0"/>
    <w:rPr>
      <w:rFonts w:hint="default"/>
      <w:b w:val="0"/>
    </w:rPr>
  </w:style>
  <w:style w:type="character" w:customStyle="1" w:styleId="WW8Num18z1">
    <w:name w:val="WW8Num18z1"/>
    <w:rPr>
      <w:rFonts w:ascii="Times New Roman" w:eastAsia="Times New Roman" w:hAnsi="Times New Roman" w:cs="Times New Roman"/>
      <w:b w:val="0"/>
    </w:rPr>
  </w:style>
  <w:style w:type="character" w:customStyle="1" w:styleId="WW8Num18z2">
    <w:name w:val="WW8Num18z2"/>
    <w:rPr>
      <w:rFonts w:hint="default"/>
    </w:rPr>
  </w:style>
  <w:style w:type="character" w:customStyle="1" w:styleId="WW8Num18z4">
    <w:name w:val="WW8Num18z4"/>
    <w:rPr>
      <w:rFonts w:ascii="Times New Roman" w:eastAsia="Times New Roman" w:hAnsi="Times New Roman" w:cs="Times New Roman" w:hint="default"/>
    </w:rPr>
  </w:style>
  <w:style w:type="character" w:customStyle="1" w:styleId="WW8Num18z6">
    <w:name w:val="WW8Num18z6"/>
    <w:rPr>
      <w:rFonts w:ascii="Times New Roman" w:hAnsi="Times New Roman" w:cs="Times New Roman" w:hint="default"/>
    </w:rPr>
  </w:style>
  <w:style w:type="character" w:customStyle="1" w:styleId="WW8Num19z0">
    <w:name w:val="WW8Num19z0"/>
    <w:rPr>
      <w:rFonts w:ascii="Symbol" w:hAnsi="Symbol" w:cs="Symbol" w:hint="default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WW8Num20z0">
    <w:name w:val="WW8Num20z0"/>
    <w:rPr>
      <w:rFonts w:ascii="Times New Roman" w:eastAsia="Times New Roman" w:hAnsi="Times New Roman" w:cs="Times New Roman"/>
      <w:sz w:val="20"/>
      <w:szCs w:val="20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color w:val="auto"/>
      <w:sz w:val="20"/>
      <w:szCs w:val="20"/>
    </w:rPr>
  </w:style>
  <w:style w:type="character" w:customStyle="1" w:styleId="WW8Num21z1">
    <w:name w:val="WW8Num21z1"/>
    <w:rPr>
      <w:rFonts w:hint="default"/>
    </w:rPr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hint="default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hint="default"/>
      <w:b w:val="0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hint="default"/>
    </w:rPr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  <w:b w:val="0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cs="Times New Roman"/>
      <w:b w:val="0"/>
      <w:sz w:val="20"/>
      <w:szCs w:val="20"/>
      <w:lang w:eastAsia="ar-SA"/>
    </w:rPr>
  </w:style>
  <w:style w:type="character" w:customStyle="1" w:styleId="WW8Num26z1">
    <w:name w:val="WW8Num26z1"/>
    <w:rPr>
      <w:rFonts w:cs="Times New Roman"/>
    </w:rPr>
  </w:style>
  <w:style w:type="character" w:customStyle="1" w:styleId="WW8Num27z0">
    <w:name w:val="WW8Num27z0"/>
    <w:rPr>
      <w:sz w:val="20"/>
      <w:szCs w:val="20"/>
    </w:rPr>
  </w:style>
  <w:style w:type="character" w:customStyle="1" w:styleId="WW8Num28z0">
    <w:name w:val="WW8Num28z0"/>
    <w:rPr>
      <w:rFonts w:hint="default"/>
      <w:sz w:val="20"/>
      <w:szCs w:val="20"/>
      <w:lang w:eastAsia="ar-SA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  <w:b w:val="0"/>
      <w:sz w:val="20"/>
      <w:szCs w:val="20"/>
    </w:rPr>
  </w:style>
  <w:style w:type="character" w:customStyle="1" w:styleId="WW8Num29z1">
    <w:name w:val="WW8Num29z1"/>
    <w:rPr>
      <w:rFonts w:hint="default"/>
    </w:rPr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  <w:rPr>
      <w:rFonts w:hint="default"/>
    </w:rPr>
  </w:style>
  <w:style w:type="character" w:customStyle="1" w:styleId="WW8Num30z3">
    <w:name w:val="WW8Num30z3"/>
    <w:rPr>
      <w:rFonts w:ascii="Times New Roman" w:eastAsia="Times New Roman" w:hAnsi="Times New Roman" w:cs="Times New Roman"/>
    </w:rPr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hint="default"/>
    </w:rPr>
  </w:style>
  <w:style w:type="character" w:customStyle="1" w:styleId="WW8Num31z1">
    <w:name w:val="WW8Num31z1"/>
    <w:rPr>
      <w:rFonts w:hint="default"/>
      <w:color w:val="000000"/>
    </w:rPr>
  </w:style>
  <w:style w:type="character" w:customStyle="1" w:styleId="WW8Num31z2">
    <w:name w:val="WW8Num31z2"/>
    <w:rPr>
      <w:rFonts w:ascii="Times New Roman" w:eastAsia="Times New Roman" w:hAnsi="Times New Roman" w:cs="Times New Roman" w:hint="default"/>
    </w:rPr>
  </w:style>
  <w:style w:type="character" w:customStyle="1" w:styleId="WW8Num32z0">
    <w:name w:val="WW8Num32z0"/>
    <w:rPr>
      <w:rFonts w:hint="default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b w:val="0"/>
    </w:rPr>
  </w:style>
  <w:style w:type="character" w:customStyle="1" w:styleId="WW8Num33z1">
    <w:name w:val="WW8Num33z1"/>
    <w:rPr>
      <w:rFonts w:hint="default"/>
      <w:b w:val="0"/>
      <w:color w:val="auto"/>
    </w:rPr>
  </w:style>
  <w:style w:type="character" w:customStyle="1" w:styleId="WW8Num33z2">
    <w:name w:val="WW8Num33z2"/>
    <w:rPr>
      <w:rFonts w:hint="default"/>
    </w:rPr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character" w:customStyle="1" w:styleId="Tekstpodstawowy2Znak">
    <w:name w:val="Tekst podstawowy 2 Znak"/>
    <w:basedOn w:val="Domylnaczcionkaakapitu1"/>
    <w:link w:val="Tekstpodstawowy2"/>
  </w:style>
  <w:style w:type="character" w:customStyle="1" w:styleId="Tekstpodstawowywcity2Znak">
    <w:name w:val="Tekst podstawowy wcięty 2 Znak"/>
    <w:rPr>
      <w:b/>
      <w:bCs/>
      <w:sz w:val="24"/>
      <w:szCs w:val="24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basedOn w:val="Domylnaczcionkaakapitu1"/>
  </w:style>
  <w:style w:type="character" w:customStyle="1" w:styleId="TematkomentarzaZnak">
    <w:name w:val="Temat komentarza Znak"/>
    <w:rPr>
      <w:b/>
      <w:bCs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Nagwek4Znak">
    <w:name w:val="Nagłówek 4 Znak"/>
    <w:rPr>
      <w:b/>
      <w:bCs/>
      <w:color w:val="000000"/>
      <w:sz w:val="24"/>
      <w:szCs w:val="24"/>
      <w:shd w:val="clear" w:color="auto" w:fill="FFFF00"/>
    </w:rPr>
  </w:style>
  <w:style w:type="character" w:customStyle="1" w:styleId="TekstpodstawowyZnak">
    <w:name w:val="Tekst podstawowy Znak"/>
    <w:rPr>
      <w:b/>
      <w:bCs/>
      <w:sz w:val="32"/>
      <w:szCs w:val="32"/>
    </w:rPr>
  </w:style>
  <w:style w:type="character" w:customStyle="1" w:styleId="StopkaZnak">
    <w:name w:val="Stopka Znak"/>
    <w:uiPriority w:val="99"/>
  </w:style>
  <w:style w:type="character" w:customStyle="1" w:styleId="Tekstpodstawowy3Znak">
    <w:name w:val="Tekst podstawowy 3 Znak"/>
    <w:rPr>
      <w:b/>
      <w:bCs/>
      <w:sz w:val="28"/>
      <w:szCs w:val="28"/>
    </w:rPr>
  </w:style>
  <w:style w:type="character" w:customStyle="1" w:styleId="apple-converted-space">
    <w:name w:val="apple-converted-space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tabs>
        <w:tab w:val="left" w:pos="567"/>
      </w:tabs>
      <w:jc w:val="both"/>
    </w:pPr>
    <w:rPr>
      <w:b/>
      <w:bCs/>
      <w:sz w:val="32"/>
      <w:szCs w:val="32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Tekstpodstawowy31">
    <w:name w:val="Tekst podstawowy 31"/>
    <w:basedOn w:val="Normalny"/>
    <w:pPr>
      <w:jc w:val="both"/>
    </w:pPr>
    <w:rPr>
      <w:b/>
      <w:bCs/>
      <w:sz w:val="28"/>
      <w:szCs w:val="28"/>
    </w:rPr>
  </w:style>
  <w:style w:type="paragraph" w:customStyle="1" w:styleId="BodyText21">
    <w:name w:val="Body Text 21"/>
    <w:basedOn w:val="Normalny"/>
    <w:pPr>
      <w:tabs>
        <w:tab w:val="left" w:pos="0"/>
      </w:tabs>
      <w:jc w:val="both"/>
    </w:pPr>
  </w:style>
  <w:style w:type="paragraph" w:styleId="Tekstpodstawowywcity">
    <w:name w:val="Body Text Indent"/>
    <w:basedOn w:val="Normalny"/>
    <w:pPr>
      <w:tabs>
        <w:tab w:val="left" w:pos="709"/>
      </w:tabs>
      <w:jc w:val="both"/>
    </w:pPr>
    <w:rPr>
      <w:color w:val="000000"/>
    </w:rPr>
  </w:style>
  <w:style w:type="paragraph" w:customStyle="1" w:styleId="Tekstpodstawowywcity21">
    <w:name w:val="Tekst podstawowy wcięty 21"/>
    <w:basedOn w:val="Normalny"/>
    <w:pPr>
      <w:ind w:left="708"/>
      <w:jc w:val="both"/>
    </w:pPr>
    <w:rPr>
      <w:b/>
      <w:bCs/>
      <w:lang w:val="x-none"/>
    </w:rPr>
  </w:style>
  <w:style w:type="paragraph" w:customStyle="1" w:styleId="pkt">
    <w:name w:val="pkt"/>
    <w:basedOn w:val="Normalny"/>
    <w:pPr>
      <w:spacing w:before="60" w:after="60"/>
      <w:ind w:left="851" w:hanging="295"/>
      <w:jc w:val="both"/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Tekstpodstawowywcity31">
    <w:name w:val="Tekst podstawowy wcięty 31"/>
    <w:basedOn w:val="Normalny"/>
    <w:pPr>
      <w:spacing w:after="120"/>
      <w:ind w:left="283"/>
    </w:pPr>
    <w:rPr>
      <w:sz w:val="16"/>
      <w:szCs w:val="16"/>
    </w:rPr>
  </w:style>
  <w:style w:type="paragraph" w:customStyle="1" w:styleId="lit1">
    <w:name w:val="lit1"/>
    <w:basedOn w:val="Normalny"/>
    <w:pPr>
      <w:spacing w:before="60" w:after="60"/>
      <w:ind w:left="1276" w:hanging="340"/>
      <w:jc w:val="both"/>
    </w:pPr>
  </w:style>
  <w:style w:type="paragraph" w:customStyle="1" w:styleId="Default">
    <w:name w:val="Default"/>
    <w:qFormat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tyt">
    <w:name w:val="tyt"/>
    <w:basedOn w:val="Normalny"/>
    <w:pPr>
      <w:keepNext/>
      <w:spacing w:before="60" w:after="60"/>
      <w:jc w:val="center"/>
    </w:pPr>
    <w:rPr>
      <w:b/>
    </w:rPr>
  </w:style>
  <w:style w:type="paragraph" w:customStyle="1" w:styleId="ust">
    <w:name w:val="ust"/>
    <w:pPr>
      <w:suppressAutoHyphens/>
      <w:spacing w:before="60" w:after="60"/>
      <w:ind w:left="426" w:hanging="284"/>
      <w:jc w:val="both"/>
    </w:pPr>
    <w:rPr>
      <w:sz w:val="24"/>
      <w:lang w:eastAsia="zh-CN"/>
    </w:rPr>
  </w:style>
  <w:style w:type="paragraph" w:customStyle="1" w:styleId="zmart2">
    <w:name w:val="zm art2"/>
    <w:basedOn w:val="Normalny"/>
    <w:pPr>
      <w:spacing w:before="60" w:after="60"/>
      <w:ind w:left="1843" w:hanging="1219"/>
      <w:jc w:val="both"/>
    </w:pPr>
  </w:style>
  <w:style w:type="paragraph" w:customStyle="1" w:styleId="pkt1art">
    <w:name w:val="pkt1 art"/>
    <w:pPr>
      <w:suppressAutoHyphens/>
      <w:spacing w:before="60" w:after="60"/>
      <w:ind w:left="2269" w:hanging="284"/>
      <w:jc w:val="both"/>
    </w:pPr>
    <w:rPr>
      <w:sz w:val="24"/>
      <w:lang w:eastAsia="zh-CN"/>
    </w:rPr>
  </w:style>
  <w:style w:type="paragraph" w:customStyle="1" w:styleId="Standard">
    <w:name w:val="Standard"/>
    <w:pPr>
      <w:widowControl w:val="0"/>
      <w:suppressAutoHyphens/>
      <w:autoSpaceDE w:val="0"/>
    </w:pPr>
    <w:rPr>
      <w:sz w:val="24"/>
      <w:szCs w:val="24"/>
      <w:lang w:eastAsia="zh-CN"/>
    </w:rPr>
  </w:style>
  <w:style w:type="paragraph" w:customStyle="1" w:styleId="Kolorowalistaakcent11">
    <w:name w:val="Kolorowa lista — akcent 11"/>
    <w:basedOn w:val="Normalny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Tekstpodstawowy21">
    <w:name w:val="Tekst podstawowy 21"/>
    <w:basedOn w:val="Normalny"/>
    <w:pPr>
      <w:spacing w:after="120" w:line="480" w:lineRule="auto"/>
    </w:pPr>
  </w:style>
  <w:style w:type="paragraph" w:customStyle="1" w:styleId="redniasiatka21">
    <w:name w:val="Średnia siatka 21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Tekstblokowy1">
    <w:name w:val="Tekst blokowy1"/>
    <w:basedOn w:val="Normalny"/>
    <w:pPr>
      <w:widowControl w:val="0"/>
      <w:shd w:val="clear" w:color="auto" w:fill="FFFFFF"/>
      <w:autoSpaceDE w:val="0"/>
      <w:ind w:left="1402" w:right="2" w:hanging="1402"/>
      <w:jc w:val="center"/>
    </w:pPr>
    <w:rPr>
      <w:b/>
      <w:bCs/>
      <w:color w:val="000000"/>
      <w:spacing w:val="-3"/>
    </w:rPr>
  </w:style>
  <w:style w:type="paragraph" w:customStyle="1" w:styleId="Tekstkomentarza1">
    <w:name w:val="Tekst komentarza1"/>
    <w:basedOn w:val="Normalny"/>
  </w:style>
  <w:style w:type="paragraph" w:styleId="Tematkomentarza">
    <w:name w:val="annotation subject"/>
    <w:basedOn w:val="Tekstkomentarza1"/>
    <w:next w:val="Tekstkomentarza1"/>
    <w:rPr>
      <w:b/>
      <w:bCs/>
      <w:lang w:val="x-none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  <w:lang w:val="x-none"/>
    </w:rPr>
  </w:style>
  <w:style w:type="paragraph" w:customStyle="1" w:styleId="ZLITPKTzmpktliter">
    <w:name w:val="Z_LIT/PKT – zm. pkt literą"/>
    <w:basedOn w:val="Normalny"/>
    <w:pPr>
      <w:spacing w:line="360" w:lineRule="auto"/>
      <w:ind w:left="1497" w:hanging="510"/>
      <w:jc w:val="both"/>
    </w:pPr>
    <w:rPr>
      <w:rFonts w:ascii="Times" w:hAnsi="Times" w:cs="Arial"/>
      <w:bCs/>
    </w:rPr>
  </w:style>
  <w:style w:type="paragraph" w:customStyle="1" w:styleId="ZLITUSTzmustliter">
    <w:name w:val="Z_LIT/UST(§) – zm. ust. (§) literą"/>
    <w:basedOn w:val="Normalny"/>
    <w:pPr>
      <w:suppressAutoHyphens/>
      <w:autoSpaceDE w:val="0"/>
      <w:spacing w:line="360" w:lineRule="auto"/>
      <w:ind w:left="987" w:firstLine="510"/>
      <w:jc w:val="both"/>
    </w:pPr>
    <w:rPr>
      <w:rFonts w:ascii="Times" w:hAnsi="Times" w:cs="Arial"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6218B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6218B"/>
    <w:rPr>
      <w:lang w:eastAsia="zh-CN"/>
    </w:rPr>
  </w:style>
  <w:style w:type="character" w:styleId="Odwoanieprzypisukocowego">
    <w:name w:val="endnote reference"/>
    <w:uiPriority w:val="99"/>
    <w:semiHidden/>
    <w:unhideWhenUsed/>
    <w:rsid w:val="0066218B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395541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395541"/>
    <w:rPr>
      <w:sz w:val="20"/>
      <w:szCs w:val="20"/>
    </w:rPr>
  </w:style>
  <w:style w:type="character" w:customStyle="1" w:styleId="TekstkomentarzaZnak1">
    <w:name w:val="Tekst komentarza Znak1"/>
    <w:link w:val="Tekstkomentarza"/>
    <w:uiPriority w:val="99"/>
    <w:semiHidden/>
    <w:rsid w:val="00395541"/>
    <w:rPr>
      <w:lang w:eastAsia="zh-CN"/>
    </w:rPr>
  </w:style>
  <w:style w:type="paragraph" w:styleId="Akapitzlist">
    <w:name w:val="List Paragraph"/>
    <w:aliases w:val="L1,Numerowanie,List Paragraph,Preambuła,wypunktowanie,Nag 1,Wypunktowanie,CW_Lista,Akapit z listą5,normalny tekst,Akapit z nr,Podsis rysunku,ISCG Numerowanie,lp1,List Paragraph2,Akapit z listą numerowaną,Normal,Akapit z listą3,Normal2,b1"/>
    <w:basedOn w:val="Normalny"/>
    <w:link w:val="AkapitzlistZnak"/>
    <w:uiPriority w:val="34"/>
    <w:qFormat/>
    <w:rsid w:val="00E91885"/>
    <w:pPr>
      <w:ind w:left="720"/>
      <w:contextualSpacing/>
    </w:pPr>
  </w:style>
  <w:style w:type="paragraph" w:styleId="NormalnyWeb">
    <w:name w:val="Normal (Web)"/>
    <w:basedOn w:val="Normalny"/>
    <w:uiPriority w:val="99"/>
    <w:rsid w:val="00FB4D7D"/>
    <w:pPr>
      <w:spacing w:before="280" w:after="280" w:line="360" w:lineRule="auto"/>
      <w:ind w:left="992" w:hanging="567"/>
      <w:jc w:val="both"/>
    </w:pPr>
    <w:rPr>
      <w:rFonts w:ascii="Arial Unicode MS" w:hAnsi="Arial Unicode MS" w:cs="Arial Unicode MS"/>
      <w:sz w:val="20"/>
      <w:szCs w:val="20"/>
      <w:lang w:val="x-none" w:eastAsia="ar-SA"/>
    </w:rPr>
  </w:style>
  <w:style w:type="character" w:customStyle="1" w:styleId="AkapitzlistZnak">
    <w:name w:val="Akapit z listą Znak"/>
    <w:aliases w:val="L1 Znak,Numerowanie Znak,List Paragraph Znak,Preambuła Znak,wypunktowanie Znak,Nag 1 Znak,Wypunktowanie Znak,CW_Lista Znak,Akapit z listą5 Znak,normalny tekst Znak,Akapit z nr Znak,Podsis rysunku Znak,ISCG Numerowanie Znak,lp1 Znak"/>
    <w:link w:val="Akapitzlist"/>
    <w:uiPriority w:val="34"/>
    <w:qFormat/>
    <w:locked/>
    <w:rsid w:val="00FB4D7D"/>
    <w:rPr>
      <w:sz w:val="24"/>
      <w:szCs w:val="24"/>
      <w:lang w:eastAsia="zh-CN"/>
    </w:rPr>
  </w:style>
  <w:style w:type="paragraph" w:styleId="Tekstpodstawowy2">
    <w:name w:val="Body Text 2"/>
    <w:basedOn w:val="Normalny"/>
    <w:link w:val="Tekstpodstawowy2Znak"/>
    <w:rsid w:val="00FB4D7D"/>
    <w:pPr>
      <w:spacing w:after="120" w:line="480" w:lineRule="auto"/>
    </w:pPr>
    <w:rPr>
      <w:sz w:val="20"/>
      <w:szCs w:val="20"/>
      <w:lang w:eastAsia="pl-PL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FB4D7D"/>
    <w:rPr>
      <w:sz w:val="24"/>
      <w:szCs w:val="24"/>
      <w:lang w:eastAsia="zh-CN"/>
    </w:rPr>
  </w:style>
  <w:style w:type="paragraph" w:customStyle="1" w:styleId="ZTIRPKTzmpkttiret">
    <w:name w:val="Z_TIR/PKT – zm. pkt tiret"/>
    <w:basedOn w:val="Normalny"/>
    <w:uiPriority w:val="56"/>
    <w:qFormat/>
    <w:rsid w:val="003B089B"/>
    <w:pPr>
      <w:spacing w:line="360" w:lineRule="auto"/>
      <w:ind w:left="1893" w:hanging="510"/>
      <w:jc w:val="both"/>
    </w:pPr>
    <w:rPr>
      <w:rFonts w:ascii="Times" w:hAnsi="Times" w:cs="Arial"/>
      <w:bCs/>
      <w:szCs w:val="20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8680C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30ADD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B165E0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DE05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@km.kolobrzeg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komunikacja@km.kolobrzeg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omunikacja@km.kolobrzeg.p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D1DC39-D465-4940-A295-94DCBB2FE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4042</Words>
  <Characters>24258</Characters>
  <Application>Microsoft Office Word</Application>
  <DocSecurity>0</DocSecurity>
  <Lines>202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 Warunków Zamówienia</vt:lpstr>
    </vt:vector>
  </TitlesOfParts>
  <Company/>
  <LinksUpToDate>false</LinksUpToDate>
  <CharactersWithSpaces>28244</CharactersWithSpaces>
  <SharedDoc>false</SharedDoc>
  <HLinks>
    <vt:vector size="6" baseType="variant">
      <vt:variant>
        <vt:i4>3801158</vt:i4>
      </vt:variant>
      <vt:variant>
        <vt:i4>0</vt:i4>
      </vt:variant>
      <vt:variant>
        <vt:i4>0</vt:i4>
      </vt:variant>
      <vt:variant>
        <vt:i4>5</vt:i4>
      </vt:variant>
      <vt:variant>
        <vt:lpwstr>mailto:sekretariat@cod.szczecin.pl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 Zamówienia</dc:title>
  <dc:creator>imiller</dc:creator>
  <cp:lastModifiedBy>Techniczny</cp:lastModifiedBy>
  <cp:revision>2</cp:revision>
  <cp:lastPrinted>2025-11-06T12:36:00Z</cp:lastPrinted>
  <dcterms:created xsi:type="dcterms:W3CDTF">2025-12-03T09:57:00Z</dcterms:created>
  <dcterms:modified xsi:type="dcterms:W3CDTF">2025-12-03T09:57:00Z</dcterms:modified>
</cp:coreProperties>
</file>